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27299">
      <w:pPr>
        <w:rPr>
          <w:rFonts w:hint="eastAsia"/>
        </w:rPr>
      </w:pPr>
    </w:p>
    <w:p w14:paraId="398AF786">
      <w:pPr>
        <w:rPr>
          <w:rFonts w:hint="eastAsia"/>
        </w:rPr>
      </w:pPr>
    </w:p>
    <w:p w14:paraId="7BE96A00">
      <w:pPr>
        <w:jc w:val="center"/>
        <w:rPr>
          <w:rFonts w:hint="eastAsia"/>
        </w:rPr>
      </w:pPr>
      <w:r>
        <w:rPr>
          <w:rFonts w:hint="eastAsia"/>
        </w:rPr>
        <w:t>桂医大团〔</w:t>
      </w:r>
      <w:r>
        <w:rPr>
          <w:rFonts w:hint="default" w:ascii="Times New Roman" w:hAnsi="Times New Roman" w:cs="Times New Roman"/>
        </w:rPr>
        <w:t>2026</w:t>
      </w:r>
      <w:r>
        <w:rPr>
          <w:rFonts w:hint="eastAsia"/>
        </w:rPr>
        <w:t>〕  号</w:t>
      </w:r>
    </w:p>
    <w:p w14:paraId="116AB9FA">
      <w:pPr>
        <w:rPr>
          <w:rFonts w:hint="eastAsia"/>
        </w:rPr>
      </w:pPr>
    </w:p>
    <w:p w14:paraId="0EB8EFC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关于开展2025年度广西医科大学共青团先进集体和先进个人评选表彰工作的通知</w:t>
      </w:r>
    </w:p>
    <w:p w14:paraId="31DF8AB2">
      <w:pPr>
        <w:rPr>
          <w:rFonts w:hint="eastAsia"/>
        </w:rPr>
      </w:pPr>
    </w:p>
    <w:p w14:paraId="520B4611">
      <w:pPr>
        <w:rPr>
          <w:rFonts w:hint="eastAsia"/>
        </w:rPr>
      </w:pPr>
      <w:r>
        <w:rPr>
          <w:rFonts w:hint="eastAsia"/>
        </w:rPr>
        <w:t>各单位：</w:t>
      </w:r>
    </w:p>
    <w:p w14:paraId="01809FF2">
      <w:pPr>
        <w:ind w:firstLine="640" w:firstLineChars="200"/>
        <w:rPr>
          <w:rFonts w:hint="eastAsia"/>
        </w:rPr>
      </w:pPr>
      <w:r>
        <w:rPr>
          <w:rFonts w:hint="eastAsia"/>
        </w:rPr>
        <w:t>为深入学习贯彻习近平新时代中国特色社会主义思想，深入贯彻落实党的二十大和二十届历次全会精神，全面贯彻习近平总书记关于青年工作的重要思想和关于广西工作论述的重要要求，充分发挥先进典型示范引领作用，激励医大青年奋发有为、担当实干，经研究，决定开展</w:t>
      </w:r>
      <w:r>
        <w:rPr>
          <w:rFonts w:hint="eastAsia" w:ascii="Times New Roman" w:hAnsi="Times New Roman" w:cs="Times New Roman"/>
        </w:rPr>
        <w:t>2025</w:t>
      </w:r>
      <w:r>
        <w:rPr>
          <w:rFonts w:hint="eastAsia"/>
        </w:rPr>
        <w:t>年度广西医科大学共青团先进集体和先进个人评选表彰工作。有关事宜通知如下：</w:t>
      </w:r>
    </w:p>
    <w:p w14:paraId="1ADA3673">
      <w:pPr>
        <w:ind w:firstLine="640" w:firstLineChars="200"/>
        <w:rPr>
          <w:rFonts w:hint="eastAsia" w:ascii="黑体" w:hAnsi="黑体" w:eastAsia="黑体" w:cs="黑体"/>
        </w:rPr>
      </w:pPr>
      <w:r>
        <w:rPr>
          <w:rFonts w:hint="eastAsia" w:ascii="黑体" w:hAnsi="黑体" w:eastAsia="黑体" w:cs="黑体"/>
        </w:rPr>
        <w:t>一、评选原则</w:t>
      </w:r>
    </w:p>
    <w:p w14:paraId="614A848E">
      <w:pPr>
        <w:ind w:firstLine="640" w:firstLineChars="200"/>
        <w:rPr>
          <w:rFonts w:hint="eastAsia"/>
        </w:rPr>
      </w:pPr>
      <w:r>
        <w:rPr>
          <w:rFonts w:hint="eastAsia"/>
        </w:rPr>
        <w:t>严格按照全面从严治团新要求，突出政治标准，把政治标准作为首要条件，推荐对象必须坚决拥护中国共产党的领导和中国特色社会主义制度，带头学习贯彻习近平新时代中国特色社会主义思想，遵守宪法法律，努力践行“树立远大理想、热爱伟大祖国、担当时代责任、勇于砥砺奋斗、练就过硬本领、锤炼品德修为”的重要要求，深刻领悟“两个确立”的决定性意义，不断增强“四个意识”、坚定“四个自信”、做到“两个维护”，能够把讲政治的要求体现到坚决落实党的决策部署的行动上。要坚持结果导向，推荐对象应当是落实我校团的基层建设、带队落实重点工作的模范表率。</w:t>
      </w:r>
    </w:p>
    <w:p w14:paraId="73E9469C">
      <w:pPr>
        <w:ind w:firstLine="640" w:firstLineChars="200"/>
        <w:rPr>
          <w:rFonts w:hint="eastAsia" w:ascii="黑体" w:hAnsi="黑体" w:eastAsia="黑体" w:cs="黑体"/>
        </w:rPr>
      </w:pPr>
      <w:r>
        <w:rPr>
          <w:rFonts w:hint="eastAsia" w:ascii="黑体" w:hAnsi="黑体" w:eastAsia="黑体" w:cs="黑体"/>
        </w:rPr>
        <w:t>二、评选条件</w:t>
      </w:r>
    </w:p>
    <w:p w14:paraId="670BFA0B">
      <w:pPr>
        <w:ind w:firstLine="640" w:firstLineChars="200"/>
        <w:rPr>
          <w:rFonts w:hint="eastAsia" w:ascii="楷体_GB2312" w:hAnsi="楷体_GB2312" w:eastAsia="楷体_GB2312" w:cs="楷体_GB2312"/>
        </w:rPr>
      </w:pPr>
      <w:r>
        <w:rPr>
          <w:rFonts w:hint="eastAsia" w:ascii="楷体_GB2312" w:hAnsi="楷体_GB2312" w:eastAsia="楷体_GB2312" w:cs="楷体_GB2312"/>
        </w:rPr>
        <w:t>（一）十佳青年岗位能手</w:t>
      </w:r>
    </w:p>
    <w:p w14:paraId="0E49BD0F">
      <w:pPr>
        <w:ind w:firstLine="640" w:firstLineChars="200"/>
        <w:rPr>
          <w:rFonts w:hint="eastAsia"/>
        </w:rPr>
      </w:pPr>
      <w:r>
        <w:rPr>
          <w:rFonts w:hint="eastAsia" w:ascii="Times New Roman" w:hAnsi="Times New Roman" w:cs="Times New Roman"/>
        </w:rPr>
        <w:t>1.</w:t>
      </w:r>
      <w:r>
        <w:rPr>
          <w:rFonts w:hint="eastAsia"/>
        </w:rPr>
        <w:t>推荐对象应是我校中国籍在职在岗教职工，年龄为</w:t>
      </w:r>
      <w:r>
        <w:rPr>
          <w:rFonts w:hint="eastAsia" w:ascii="Times New Roman" w:hAnsi="Times New Roman" w:cs="Times New Roman"/>
        </w:rPr>
        <w:t>40</w:t>
      </w:r>
      <w:r>
        <w:rPr>
          <w:rFonts w:hint="eastAsia"/>
        </w:rPr>
        <w:t>周岁以下（</w:t>
      </w:r>
      <w:r>
        <w:rPr>
          <w:rFonts w:hint="eastAsia" w:ascii="Times New Roman" w:hAnsi="Times New Roman" w:cs="Times New Roman"/>
        </w:rPr>
        <w:t>198</w:t>
      </w:r>
      <w:r>
        <w:rPr>
          <w:rFonts w:hint="eastAsia" w:ascii="Times New Roman" w:hAnsi="Times New Roman" w:cs="Times New Roman"/>
          <w:lang w:val="en-US" w:eastAsia="zh-CN"/>
        </w:rPr>
        <w:t>6</w:t>
      </w:r>
      <w:r>
        <w:rPr>
          <w:rFonts w:hint="eastAsia"/>
        </w:rPr>
        <w:t>年</w:t>
      </w:r>
      <w:r>
        <w:rPr>
          <w:rFonts w:hint="eastAsia" w:ascii="Times New Roman" w:hAnsi="Times New Roman" w:cs="Times New Roman"/>
        </w:rPr>
        <w:t>5</w:t>
      </w:r>
      <w:r>
        <w:rPr>
          <w:rFonts w:hint="eastAsia"/>
        </w:rPr>
        <w:t>月</w:t>
      </w:r>
      <w:r>
        <w:rPr>
          <w:rFonts w:hint="eastAsia" w:ascii="Times New Roman" w:hAnsi="Times New Roman" w:cs="Times New Roman"/>
        </w:rPr>
        <w:t>1</w:t>
      </w:r>
      <w:r>
        <w:rPr>
          <w:rFonts w:hint="eastAsia"/>
        </w:rPr>
        <w:t>日之后出生），重点评选</w:t>
      </w:r>
      <w:r>
        <w:rPr>
          <w:rFonts w:hint="eastAsia" w:ascii="Times New Roman" w:hAnsi="Times New Roman" w:cs="Times New Roman"/>
        </w:rPr>
        <w:t>35</w:t>
      </w:r>
      <w:r>
        <w:rPr>
          <w:rFonts w:hint="eastAsia"/>
        </w:rPr>
        <w:t>周岁以下的青年（</w:t>
      </w:r>
      <w:r>
        <w:rPr>
          <w:rFonts w:hint="eastAsia" w:ascii="Times New Roman" w:hAnsi="Times New Roman" w:cs="Times New Roman"/>
        </w:rPr>
        <w:t>199</w:t>
      </w:r>
      <w:r>
        <w:rPr>
          <w:rFonts w:hint="eastAsia" w:ascii="Times New Roman" w:hAnsi="Times New Roman" w:cs="Times New Roman"/>
          <w:lang w:val="en-US" w:eastAsia="zh-CN"/>
        </w:rPr>
        <w:t>1</w:t>
      </w:r>
      <w:r>
        <w:rPr>
          <w:rFonts w:hint="eastAsia"/>
        </w:rPr>
        <w:t>年</w:t>
      </w:r>
      <w:r>
        <w:rPr>
          <w:rFonts w:hint="eastAsia" w:ascii="Times New Roman" w:hAnsi="Times New Roman" w:cs="Times New Roman"/>
        </w:rPr>
        <w:t>5</w:t>
      </w:r>
      <w:r>
        <w:rPr>
          <w:rFonts w:hint="eastAsia"/>
        </w:rPr>
        <w:t>月</w:t>
      </w:r>
      <w:r>
        <w:rPr>
          <w:rFonts w:hint="eastAsia" w:ascii="Times New Roman" w:hAnsi="Times New Roman" w:cs="Times New Roman"/>
        </w:rPr>
        <w:t>1</w:t>
      </w:r>
      <w:r>
        <w:rPr>
          <w:rFonts w:hint="eastAsia"/>
        </w:rPr>
        <w:t>日之后出生），原则上要求在现岗位工作两年以上，对团的工作保持热情。</w:t>
      </w:r>
    </w:p>
    <w:p w14:paraId="65F89516">
      <w:pPr>
        <w:ind w:firstLine="640" w:firstLineChars="200"/>
        <w:rPr>
          <w:rFonts w:hint="eastAsia"/>
          <w:lang w:val="en-US" w:eastAsia="zh-CN"/>
        </w:rPr>
      </w:pPr>
      <w:r>
        <w:rPr>
          <w:rFonts w:hint="eastAsia" w:ascii="Times New Roman" w:hAnsi="Times New Roman" w:cs="Times New Roman"/>
          <w:lang w:val="en-US" w:eastAsia="zh-CN"/>
        </w:rPr>
        <w:t>2.</w:t>
      </w:r>
      <w:r>
        <w:rPr>
          <w:rFonts w:hint="eastAsia"/>
          <w:lang w:val="en-US" w:eastAsia="zh-CN"/>
        </w:rPr>
        <w:t>具备良好的职业道德和职业操守，遵纪守法、爱岗敬业、甘于奉献。</w:t>
      </w:r>
    </w:p>
    <w:p w14:paraId="62E0C18D">
      <w:pPr>
        <w:ind w:firstLine="640" w:firstLineChars="200"/>
        <w:rPr>
          <w:rFonts w:hint="eastAsia"/>
          <w:lang w:val="en-US" w:eastAsia="zh-CN"/>
        </w:rPr>
      </w:pPr>
      <w:r>
        <w:rPr>
          <w:rFonts w:hint="eastAsia" w:ascii="Times New Roman" w:hAnsi="Times New Roman" w:cs="Times New Roman"/>
          <w:lang w:val="en-US" w:eastAsia="zh-CN"/>
        </w:rPr>
        <w:t>3.</w:t>
      </w:r>
      <w:r>
        <w:rPr>
          <w:rFonts w:hint="eastAsia"/>
          <w:lang w:val="en-US" w:eastAsia="zh-CN"/>
        </w:rPr>
        <w:t>获得过校级及以上荣誉。</w:t>
      </w:r>
    </w:p>
    <w:p w14:paraId="4FA30562">
      <w:pPr>
        <w:ind w:firstLine="640" w:firstLineChars="200"/>
        <w:rPr>
          <w:rFonts w:hint="eastAsia"/>
          <w:lang w:val="en-US" w:eastAsia="zh-CN"/>
        </w:rPr>
      </w:pPr>
      <w:r>
        <w:rPr>
          <w:rFonts w:hint="eastAsia" w:ascii="Times New Roman" w:hAnsi="Times New Roman" w:cs="Times New Roman"/>
          <w:lang w:val="en-US" w:eastAsia="zh-CN"/>
        </w:rPr>
        <w:t>4.</w:t>
      </w:r>
      <w:r>
        <w:rPr>
          <w:rFonts w:hint="eastAsia"/>
          <w:lang w:val="en-US" w:eastAsia="zh-CN"/>
        </w:rPr>
        <w:t>推荐对象侧重于个人事迹突出，在本职岗位上做出突出业绩或在重大事件、重点工程以及相关领域中做出杰出贡献，按以下</w:t>
      </w:r>
      <w:r>
        <w:rPr>
          <w:rFonts w:hint="eastAsia" w:ascii="Times New Roman" w:hAnsi="Times New Roman" w:cs="Times New Roman"/>
          <w:lang w:val="en-US" w:eastAsia="zh-CN"/>
        </w:rPr>
        <w:t>5</w:t>
      </w:r>
      <w:r>
        <w:rPr>
          <w:rFonts w:hint="eastAsia"/>
          <w:lang w:val="en-US" w:eastAsia="zh-CN"/>
        </w:rPr>
        <w:t>个类别进行申报。</w:t>
      </w:r>
    </w:p>
    <w:p w14:paraId="14FA71AB">
      <w:pPr>
        <w:ind w:firstLine="640" w:firstLineChars="200"/>
        <w:rPr>
          <w:rFonts w:hint="eastAsia"/>
          <w:lang w:val="en-US" w:eastAsia="zh-CN"/>
        </w:rPr>
      </w:pPr>
      <w:r>
        <w:rPr>
          <w:rFonts w:hint="eastAsia"/>
          <w:shd w:val="clear" w:fill="EE822F" w:themeFill="accent2"/>
          <w:lang w:val="en-US" w:eastAsia="zh-CN"/>
        </w:rPr>
        <w:t>（</w:t>
      </w:r>
      <w:r>
        <w:rPr>
          <w:rFonts w:hint="eastAsia" w:ascii="Times New Roman" w:hAnsi="Times New Roman" w:cs="Times New Roman"/>
          <w:shd w:val="clear" w:fill="EE822F" w:themeFill="accent2"/>
          <w:lang w:val="en-US" w:eastAsia="zh-CN"/>
        </w:rPr>
        <w:t>1</w:t>
      </w:r>
      <w:r>
        <w:rPr>
          <w:rFonts w:hint="eastAsia"/>
          <w:shd w:val="clear" w:fill="EE822F" w:themeFill="accent2"/>
          <w:lang w:val="en-US" w:eastAsia="zh-CN"/>
        </w:rPr>
        <w:t>）青年引路人：</w:t>
      </w:r>
      <w:r>
        <w:rPr>
          <w:rFonts w:hint="eastAsia"/>
          <w:lang w:val="en-US" w:eastAsia="zh-CN"/>
        </w:rPr>
        <w:t>包括我校各学院优秀青年教师。候选人要求坚守教育教学一线，高质量地完成教育教学工作任务，努力推进教育创新，在教学改革、教材建设、提高教育教学质量等方面成绩显著；在教育教学研究、科学研究、技术推广等方面取得创造性的成果，且具有重要的科学价值或取得良好的社会效益；积极实施素质教育，促进学生的全面发展，教书育人，敬业爱生，在所负责的工作方面成绩显著。</w:t>
      </w:r>
    </w:p>
    <w:p w14:paraId="1F95C78D">
      <w:pPr>
        <w:ind w:firstLine="640" w:firstLineChars="200"/>
        <w:rPr>
          <w:rFonts w:hint="eastAsia"/>
          <w:lang w:val="en-US" w:eastAsia="zh-CN"/>
        </w:rPr>
      </w:pPr>
      <w:r>
        <w:rPr>
          <w:rFonts w:hint="eastAsia"/>
          <w:shd w:val="clear" w:fill="EE822F" w:themeFill="accent2"/>
          <w:lang w:val="en-US" w:eastAsia="zh-CN"/>
        </w:rPr>
        <w:t>（</w:t>
      </w:r>
      <w:r>
        <w:rPr>
          <w:rFonts w:hint="eastAsia" w:ascii="Times New Roman" w:hAnsi="Times New Roman" w:cs="Times New Roman"/>
          <w:shd w:val="clear" w:fill="EE822F" w:themeFill="accent2"/>
          <w:lang w:val="en-US" w:eastAsia="zh-CN"/>
        </w:rPr>
        <w:t>2</w:t>
      </w:r>
      <w:r>
        <w:rPr>
          <w:rFonts w:hint="eastAsia"/>
          <w:shd w:val="clear" w:fill="EE822F" w:themeFill="accent2"/>
          <w:lang w:val="en-US" w:eastAsia="zh-CN"/>
        </w:rPr>
        <w:t>）青年科技工作者：</w:t>
      </w:r>
      <w:r>
        <w:rPr>
          <w:rFonts w:hint="eastAsia"/>
          <w:lang w:val="en-US" w:eastAsia="zh-CN"/>
        </w:rPr>
        <w:t>包括我校在自然科学、社会科学、工程技术以及相关科学领域从事科研与开发、社会科学研究、科技人才培养或促进科技与经济结合，并在一线工作的优秀青年。候选人要求在自然科学、社会科学、工程技术等方面取得重大的、创造性的成果和作出突出贡献，有显著应用成效；在理论研究创新、人工智能应用、科技成果推广转化中取得突出成绩，产生显著的社会效益或经济效益。</w:t>
      </w:r>
    </w:p>
    <w:p w14:paraId="680F6C20">
      <w:pPr>
        <w:ind w:firstLine="640" w:firstLineChars="200"/>
        <w:rPr>
          <w:rFonts w:hint="eastAsia"/>
          <w:lang w:val="en-US" w:eastAsia="zh-CN"/>
        </w:rPr>
      </w:pPr>
      <w:r>
        <w:rPr>
          <w:rFonts w:hint="eastAsia"/>
          <w:shd w:val="clear" w:fill="EE822F" w:themeFill="accent2"/>
          <w:lang w:val="en-US" w:eastAsia="zh-CN"/>
        </w:rPr>
        <w:t>（</w:t>
      </w:r>
      <w:r>
        <w:rPr>
          <w:rFonts w:hint="eastAsia" w:ascii="Times New Roman" w:hAnsi="Times New Roman" w:cs="Times New Roman"/>
          <w:shd w:val="clear" w:fill="EE822F" w:themeFill="accent2"/>
          <w:lang w:val="en-US" w:eastAsia="zh-CN"/>
        </w:rPr>
        <w:t>3</w:t>
      </w:r>
      <w:r>
        <w:rPr>
          <w:rFonts w:hint="eastAsia"/>
          <w:shd w:val="clear" w:fill="EE822F" w:themeFill="accent2"/>
          <w:lang w:val="en-US" w:eastAsia="zh-CN"/>
        </w:rPr>
        <w:t>）青年医务工作者：</w:t>
      </w:r>
      <w:r>
        <w:rPr>
          <w:rFonts w:hint="eastAsia"/>
          <w:lang w:val="en-US" w:eastAsia="zh-CN"/>
        </w:rPr>
        <w:t>包括我校医疗卫生系统中从事医疗救治、妇幼保健、疾病防控工作的优秀青年。候选人要求热爱本职工作，热情为群众服务，具有奉献精神；爱岗敬业，严格执行专业技术规范和操作规程，确保医疗、用药安全；善于总结临床经验，注重知识更新与提高业务技术的水平，在临床科研工作上有一定成果；具备为群众服务的专业特长，在医疗、护理服务技能上在同行中处于领先地位，得到群众广泛认可。</w:t>
      </w:r>
    </w:p>
    <w:p w14:paraId="158690BE">
      <w:pPr>
        <w:ind w:firstLine="640" w:firstLineChars="200"/>
        <w:rPr>
          <w:rFonts w:hint="eastAsia"/>
          <w:lang w:val="en-US" w:eastAsia="zh-CN"/>
        </w:rPr>
      </w:pPr>
      <w:r>
        <w:rPr>
          <w:rFonts w:hint="eastAsia"/>
          <w:shd w:val="clear" w:fill="EE822F" w:themeFill="accent2"/>
          <w:lang w:val="en-US" w:eastAsia="zh-CN"/>
        </w:rPr>
        <w:t>（</w:t>
      </w:r>
      <w:r>
        <w:rPr>
          <w:rFonts w:hint="eastAsia" w:ascii="Times New Roman" w:hAnsi="Times New Roman" w:cs="Times New Roman"/>
          <w:shd w:val="clear" w:fill="EE822F" w:themeFill="accent2"/>
          <w:lang w:val="en-US" w:eastAsia="zh-CN"/>
        </w:rPr>
        <w:t>4</w:t>
      </w:r>
      <w:r>
        <w:rPr>
          <w:rFonts w:hint="eastAsia"/>
          <w:shd w:val="clear" w:fill="EE822F" w:themeFill="accent2"/>
          <w:lang w:val="en-US" w:eastAsia="zh-CN"/>
        </w:rPr>
        <w:t>）青年服务先锋：</w:t>
      </w:r>
      <w:r>
        <w:rPr>
          <w:rFonts w:hint="eastAsia"/>
          <w:lang w:val="en-US" w:eastAsia="zh-CN"/>
        </w:rPr>
        <w:t>包括我校管理岗和工勤岗的优秀青年。候选人要求热爱本职工作，职业道德高尚，是本岗位职业形象和职业文明的示范者；熟练掌握本岗位业务知识，在本职岗位上做出较突出贡献，自觉带动青年岗位建功、创先争优。</w:t>
      </w:r>
    </w:p>
    <w:p w14:paraId="55E24AF0">
      <w:pPr>
        <w:ind w:firstLine="640" w:firstLineChars="200"/>
        <w:rPr>
          <w:rFonts w:hint="eastAsia"/>
          <w:lang w:val="en-US" w:eastAsia="zh-CN"/>
        </w:rPr>
      </w:pPr>
      <w:r>
        <w:rPr>
          <w:rFonts w:hint="eastAsia"/>
          <w:shd w:val="clear" w:fill="EE822F" w:themeFill="accent2"/>
          <w:lang w:val="en-US" w:eastAsia="zh-CN"/>
        </w:rPr>
        <w:t>（</w:t>
      </w:r>
      <w:r>
        <w:rPr>
          <w:rFonts w:hint="eastAsia" w:ascii="Times New Roman" w:hAnsi="Times New Roman" w:cs="Times New Roman"/>
          <w:shd w:val="clear" w:fill="EE822F" w:themeFill="accent2"/>
          <w:lang w:val="en-US" w:eastAsia="zh-CN"/>
        </w:rPr>
        <w:t>5</w:t>
      </w:r>
      <w:r>
        <w:rPr>
          <w:rFonts w:hint="eastAsia"/>
          <w:shd w:val="clear" w:fill="EE822F" w:themeFill="accent2"/>
          <w:lang w:val="en-US" w:eastAsia="zh-CN"/>
        </w:rPr>
        <w:t>）青年志愿者：</w:t>
      </w:r>
      <w:r>
        <w:rPr>
          <w:rFonts w:hint="eastAsia"/>
          <w:lang w:val="en-US" w:eastAsia="zh-CN"/>
        </w:rPr>
        <w:t>包括我校从事或组织他人开展扶贫济困、政策宣讲、帮老扶幼、帮残助弱、支教助学、医疗卫生、科技推广、环境保护、大型赛会、疫情防控等社会公益服务的优秀青年。候选人要求热心公益事业，长期坚持志愿服务，组织或积极参与各类公益活动，积极践行“奉献、友爱、互助、进步”的志愿精神，具有较强的社会责任感，在志愿服务中做出突出贡献。</w:t>
      </w:r>
    </w:p>
    <w:p w14:paraId="60868834">
      <w:pPr>
        <w:ind w:firstLine="640" w:firstLineChars="200"/>
        <w:rPr>
          <w:rFonts w:hint="eastAsia" w:ascii="楷体_GB2312" w:hAnsi="楷体_GB2312" w:eastAsia="楷体_GB2312" w:cs="楷体_GB2312"/>
        </w:rPr>
      </w:pPr>
      <w:r>
        <w:rPr>
          <w:rFonts w:hint="eastAsia" w:ascii="楷体_GB2312" w:hAnsi="楷体_GB2312" w:eastAsia="楷体_GB2312" w:cs="楷体_GB2312"/>
          <w:lang w:val="en-US" w:eastAsia="zh-CN"/>
        </w:rPr>
        <w:t>（二）十佳团支部书记</w:t>
      </w:r>
    </w:p>
    <w:p w14:paraId="1AB7986F">
      <w:pPr>
        <w:ind w:firstLine="640" w:firstLineChars="200"/>
        <w:rPr>
          <w:rFonts w:hint="eastAsia"/>
        </w:rPr>
      </w:pPr>
      <w:r>
        <w:rPr>
          <w:rFonts w:hint="eastAsia" w:ascii="Times New Roman" w:hAnsi="Times New Roman" w:cs="Times New Roman"/>
        </w:rPr>
        <w:t>1.</w:t>
      </w:r>
      <w:r>
        <w:rPr>
          <w:rFonts w:hint="eastAsia"/>
        </w:rPr>
        <w:t>工作积极，团支部有一项以上特色活动，有效吸引团员青年积极参与。积极引导团员青年培育和践行社会主义核心价值观。</w:t>
      </w:r>
    </w:p>
    <w:p w14:paraId="61DD45FA">
      <w:pPr>
        <w:ind w:firstLine="640" w:firstLineChars="200"/>
        <w:rPr>
          <w:rFonts w:hint="eastAsia"/>
        </w:rPr>
      </w:pPr>
      <w:r>
        <w:rPr>
          <w:rFonts w:hint="eastAsia" w:ascii="Times New Roman" w:hAnsi="Times New Roman" w:cs="Times New Roman"/>
        </w:rPr>
        <w:t>2.</w:t>
      </w:r>
      <w:r>
        <w:rPr>
          <w:rFonts w:hint="eastAsia"/>
        </w:rPr>
        <w:t>围绕团员青年在创新创造实践、身体心理情感、志愿公益和社会参与、就业创业等方面的需要，组织开展活动，促进团员青年成长发展。在联系和服务团员青年方面做出了突出成绩，能起到模范带头作用，得到所在团支部和单位的高度认可。</w:t>
      </w:r>
      <w:r>
        <w:rPr>
          <w:rFonts w:hint="eastAsia" w:ascii="Times New Roman" w:hAnsi="Times New Roman" w:cs="Times New Roman"/>
        </w:rPr>
        <w:t>202</w:t>
      </w:r>
      <w:r>
        <w:rPr>
          <w:rFonts w:hint="eastAsia" w:ascii="Times New Roman" w:hAnsi="Times New Roman" w:cs="Times New Roman"/>
          <w:lang w:val="en-US" w:eastAsia="zh-CN"/>
        </w:rPr>
        <w:t>5</w:t>
      </w:r>
      <w:r>
        <w:rPr>
          <w:rFonts w:hint="eastAsia"/>
        </w:rPr>
        <w:t>年度在所在团支部团员教育评议中获得优秀等次。</w:t>
      </w:r>
    </w:p>
    <w:p w14:paraId="3DA0E446">
      <w:pPr>
        <w:ind w:firstLine="640" w:firstLineChars="200"/>
        <w:rPr>
          <w:rFonts w:hint="eastAsia"/>
        </w:rPr>
      </w:pPr>
      <w:r>
        <w:rPr>
          <w:rFonts w:hint="eastAsia" w:ascii="Times New Roman" w:hAnsi="Times New Roman" w:cs="Times New Roman"/>
          <w:lang w:val="en-US" w:eastAsia="zh-CN"/>
        </w:rPr>
        <w:t>3</w:t>
      </w:r>
      <w:r>
        <w:rPr>
          <w:rFonts w:hint="eastAsia" w:ascii="Times New Roman" w:hAnsi="Times New Roman" w:cs="Times New Roman"/>
        </w:rPr>
        <w:t>.</w:t>
      </w:r>
      <w:r>
        <w:rPr>
          <w:rFonts w:hint="eastAsia"/>
        </w:rPr>
        <w:t>所在团支部组织设置规范，按期换届，认真履行民主选举程序，工作制度健全。规范开展团员教育、团员管理、主题团日、组织生活会等工作，认真执行“三会两制一课”制度，</w:t>
      </w:r>
      <w:r>
        <w:rPr>
          <w:rFonts w:hint="eastAsia" w:ascii="Times New Roman" w:hAnsi="Times New Roman" w:cs="Times New Roman"/>
        </w:rPr>
        <w:t>100%</w:t>
      </w:r>
      <w:r>
        <w:rPr>
          <w:rFonts w:hint="eastAsia"/>
        </w:rPr>
        <w:t>录入“智慧团建”系统。扎实开展“推优”工作，推动团员参与志愿服务，积极开展基层团建创新探索。</w:t>
      </w:r>
    </w:p>
    <w:p w14:paraId="0BE41C97">
      <w:pPr>
        <w:ind w:firstLine="640" w:firstLineChars="200"/>
        <w:rPr>
          <w:rFonts w:hint="eastAsia"/>
        </w:rPr>
      </w:pPr>
      <w:r>
        <w:rPr>
          <w:rFonts w:hint="eastAsia" w:ascii="Times New Roman" w:hAnsi="Times New Roman" w:cs="Times New Roman"/>
        </w:rPr>
        <w:t>4.</w:t>
      </w:r>
      <w:r>
        <w:rPr>
          <w:rFonts w:hint="eastAsia"/>
        </w:rPr>
        <w:t>推荐对象任职时间不少于一学年。</w:t>
      </w:r>
    </w:p>
    <w:p w14:paraId="5E870F94">
      <w:pPr>
        <w:ind w:firstLine="640" w:firstLineChars="200"/>
        <w:rPr>
          <w:rFonts w:hint="eastAsia" w:ascii="楷体_GB2312" w:hAnsi="楷体_GB2312" w:eastAsia="楷体_GB2312" w:cs="楷体_GB2312"/>
        </w:rPr>
      </w:pPr>
      <w:r>
        <w:rPr>
          <w:rFonts w:hint="eastAsia" w:ascii="楷体_GB2312" w:hAnsi="楷体_GB2312" w:eastAsia="楷体_GB2312" w:cs="楷体_GB2312"/>
        </w:rPr>
        <w:t>（三）五四红旗团委（团总支）、五四红旗团支部</w:t>
      </w:r>
    </w:p>
    <w:p w14:paraId="4BEAF179">
      <w:pPr>
        <w:ind w:firstLine="640" w:firstLineChars="200"/>
        <w:rPr>
          <w:rFonts w:hint="eastAsia"/>
        </w:rPr>
      </w:pPr>
      <w:r>
        <w:rPr>
          <w:rFonts w:hint="eastAsia" w:ascii="Times New Roman" w:hAnsi="Times New Roman" w:cs="Times New Roman"/>
          <w:lang w:val="en-US" w:eastAsia="zh-CN"/>
        </w:rPr>
        <w:t>1</w:t>
      </w:r>
      <w:r>
        <w:rPr>
          <w:rFonts w:hint="eastAsia" w:ascii="Times New Roman" w:hAnsi="Times New Roman" w:cs="Times New Roman"/>
        </w:rPr>
        <w:t>.</w:t>
      </w:r>
      <w:r>
        <w:rPr>
          <w:rFonts w:hint="eastAsia"/>
        </w:rPr>
        <w:t>组织基础好。按期换届，班子配备齐整，政治强、业务精、作风实，管理严格。组织建设规范、团情底数清晰，发展团员程序严、质量高，“三会两制一课”和主题团日等组织生活规范落实，并及时录入“智慧团建”系统。党建带团建制度落实有力，“推优”效果明显。落实我校团的基层建设、工作部署，深化我校团的基层改革力度大、有成效。</w:t>
      </w:r>
    </w:p>
    <w:p w14:paraId="7A6C61CE">
      <w:pPr>
        <w:ind w:firstLine="640" w:firstLineChars="200"/>
        <w:rPr>
          <w:rFonts w:hint="eastAsia"/>
        </w:rPr>
      </w:pPr>
      <w:r>
        <w:rPr>
          <w:rFonts w:hint="eastAsia" w:ascii="Times New Roman" w:hAnsi="Times New Roman" w:cs="Times New Roman"/>
          <w:lang w:val="en-US" w:eastAsia="zh-CN"/>
        </w:rPr>
        <w:t>2</w:t>
      </w:r>
      <w:r>
        <w:rPr>
          <w:rFonts w:hint="eastAsia" w:ascii="Times New Roman" w:hAnsi="Times New Roman" w:cs="Times New Roman"/>
        </w:rPr>
        <w:t>.</w:t>
      </w:r>
      <w:r>
        <w:rPr>
          <w:rFonts w:hint="eastAsia"/>
        </w:rPr>
        <w:t>联系服务好。密切联系团员青年，积极向党组织和有关方面反映、推动解决青年利益诉求。围绕团员青年在成长发展、创新创造、志愿服务、济困助学、就业创业、岗位建功、实践教育等方面的现实需求，提供有效服务，团员青年参与度高、获得感强。</w:t>
      </w:r>
    </w:p>
    <w:p w14:paraId="59986E58">
      <w:pPr>
        <w:ind w:firstLine="640" w:firstLineChars="200"/>
        <w:rPr>
          <w:rFonts w:hint="eastAsia"/>
        </w:rPr>
      </w:pPr>
      <w:r>
        <w:rPr>
          <w:rFonts w:hint="eastAsia" w:ascii="Times New Roman" w:hAnsi="Times New Roman" w:cs="Times New Roman"/>
          <w:lang w:val="en-US" w:eastAsia="zh-CN"/>
        </w:rPr>
        <w:t>3</w:t>
      </w:r>
      <w:r>
        <w:rPr>
          <w:rFonts w:hint="eastAsia" w:ascii="Times New Roman" w:hAnsi="Times New Roman" w:cs="Times New Roman"/>
        </w:rPr>
        <w:t>.</w:t>
      </w:r>
      <w:r>
        <w:rPr>
          <w:rFonts w:hint="eastAsia"/>
        </w:rPr>
        <w:t>作用发挥好。组织团员青年围绕国家和自治区重大战略、本地区本单位党的中心任务和突发自然灾害、公共卫生事件等“急难险重新”工作创先争优、积极奉献，充分发挥生力军和突击队作用，团员模范带头作用突出，服务大局成效好，本单位对共青团工作评价高。</w:t>
      </w:r>
    </w:p>
    <w:p w14:paraId="45FABF83">
      <w:pPr>
        <w:ind w:firstLine="640" w:firstLineChars="200"/>
        <w:rPr>
          <w:rFonts w:hint="eastAsia"/>
          <w:lang w:val="en-US" w:eastAsia="zh-CN"/>
        </w:rPr>
      </w:pPr>
      <w:r>
        <w:rPr>
          <w:rFonts w:hint="eastAsia" w:ascii="Times New Roman" w:hAnsi="Times New Roman" w:cs="Times New Roman"/>
          <w:lang w:val="en-US" w:eastAsia="zh-CN"/>
        </w:rPr>
        <w:t>4.</w:t>
      </w:r>
      <w:r>
        <w:rPr>
          <w:rFonts w:hint="eastAsia"/>
          <w:lang w:val="en-US" w:eastAsia="zh-CN"/>
        </w:rPr>
        <w:t>团组织稳定性较强。团委（团总支）、团支部成立应满</w:t>
      </w:r>
      <w:r>
        <w:rPr>
          <w:rFonts w:hint="eastAsia" w:ascii="Times New Roman" w:hAnsi="Times New Roman" w:cs="Times New Roman"/>
          <w:lang w:val="en-US" w:eastAsia="zh-CN"/>
        </w:rPr>
        <w:t>1</w:t>
      </w:r>
      <w:r>
        <w:rPr>
          <w:rFonts w:hint="eastAsia"/>
          <w:lang w:val="en-US" w:eastAsia="zh-CN"/>
        </w:rPr>
        <w:t>年，</w:t>
      </w:r>
      <w:r>
        <w:rPr>
          <w:rFonts w:hint="eastAsia" w:ascii="Times New Roman" w:hAnsi="Times New Roman" w:cs="Times New Roman"/>
          <w:lang w:val="en-US" w:eastAsia="zh-CN"/>
        </w:rPr>
        <w:t>2025</w:t>
      </w:r>
      <w:r>
        <w:rPr>
          <w:rFonts w:hint="eastAsia"/>
          <w:lang w:val="en-US" w:eastAsia="zh-CN"/>
        </w:rPr>
        <w:t>年新成立团委（团总支）、团支部不推荐参评。</w:t>
      </w:r>
    </w:p>
    <w:p w14:paraId="370C2522">
      <w:pPr>
        <w:ind w:firstLine="640" w:firstLineChars="200"/>
        <w:rPr>
          <w:rFonts w:hint="default" w:eastAsia="仿宋_GB2312"/>
          <w:lang w:val="en-US" w:eastAsia="zh-CN"/>
        </w:rPr>
      </w:pPr>
      <w:r>
        <w:rPr>
          <w:rFonts w:hint="eastAsia" w:ascii="Times New Roman" w:hAnsi="Times New Roman" w:cs="Times New Roman"/>
          <w:lang w:val="en-US" w:eastAsia="zh-CN"/>
        </w:rPr>
        <w:t>5.</w:t>
      </w:r>
      <w:r>
        <w:rPr>
          <w:rFonts w:hint="eastAsia"/>
          <w:lang w:val="en-US" w:eastAsia="zh-CN"/>
        </w:rPr>
        <w:t>参评“五四红旗团委（团总支）”需近</w:t>
      </w:r>
      <w:r>
        <w:rPr>
          <w:rFonts w:hint="eastAsia" w:ascii="Times New Roman" w:hAnsi="Times New Roman" w:cs="Times New Roman"/>
          <w:lang w:val="en-US" w:eastAsia="zh-CN"/>
        </w:rPr>
        <w:t>5</w:t>
      </w:r>
      <w:r>
        <w:rPr>
          <w:rFonts w:hint="eastAsia"/>
          <w:lang w:val="en-US" w:eastAsia="zh-CN"/>
        </w:rPr>
        <w:t>年获得过校级及以上荣誉，参评“五四红旗团支部”需近</w:t>
      </w:r>
      <w:r>
        <w:rPr>
          <w:rFonts w:hint="eastAsia" w:ascii="Times New Roman" w:hAnsi="Times New Roman" w:cs="Times New Roman"/>
          <w:lang w:val="en-US" w:eastAsia="zh-CN"/>
        </w:rPr>
        <w:t>5</w:t>
      </w:r>
      <w:r>
        <w:rPr>
          <w:rFonts w:hint="eastAsia"/>
          <w:lang w:val="en-US" w:eastAsia="zh-CN"/>
        </w:rPr>
        <w:t>年获得过院级及以上荣誉。</w:t>
      </w:r>
    </w:p>
    <w:p w14:paraId="74F3938F">
      <w:pPr>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）优秀共青团员</w:t>
      </w:r>
    </w:p>
    <w:p w14:paraId="6B70573C">
      <w:pPr>
        <w:ind w:firstLine="640" w:firstLineChars="200"/>
        <w:rPr>
          <w:rFonts w:hint="default" w:eastAsia="仿宋_GB2312"/>
          <w:lang w:val="en-US" w:eastAsia="zh-CN"/>
        </w:rPr>
      </w:pPr>
      <w:r>
        <w:rPr>
          <w:rFonts w:hint="default" w:ascii="Times New Roman" w:hAnsi="Times New Roman" w:cs="Times New Roman"/>
          <w:lang w:val="en-US" w:eastAsia="zh-CN"/>
        </w:rPr>
        <w:t>1.</w:t>
      </w:r>
      <w:r>
        <w:rPr>
          <w:rFonts w:hint="default" w:eastAsia="仿宋_GB2312"/>
          <w:lang w:val="en-US" w:eastAsia="zh-CN"/>
        </w:rPr>
        <w:t>优秀共青团员从未满</w:t>
      </w:r>
      <w:r>
        <w:rPr>
          <w:rFonts w:hint="default" w:ascii="Times New Roman" w:hAnsi="Times New Roman" w:cs="Times New Roman"/>
          <w:lang w:val="en-US" w:eastAsia="zh-CN"/>
        </w:rPr>
        <w:t>28</w:t>
      </w:r>
      <w:r>
        <w:rPr>
          <w:rFonts w:hint="default" w:eastAsia="仿宋_GB2312"/>
          <w:lang w:val="en-US" w:eastAsia="zh-CN"/>
        </w:rPr>
        <w:t>周岁的团员（含专职团干部和保留团籍的党员）中评选，推荐对象入团年龄应符合团章规定。团龄在</w:t>
      </w:r>
      <w:r>
        <w:rPr>
          <w:rFonts w:hint="default" w:ascii="Times New Roman" w:hAnsi="Times New Roman" w:cs="Times New Roman"/>
          <w:lang w:val="en-US" w:eastAsia="zh-CN"/>
        </w:rPr>
        <w:t>3</w:t>
      </w:r>
      <w:r>
        <w:rPr>
          <w:rFonts w:hint="default" w:eastAsia="仿宋_GB2312"/>
          <w:lang w:val="en-US" w:eastAsia="zh-CN"/>
        </w:rPr>
        <w:t>年以上，年龄、团龄计算均截至</w:t>
      </w:r>
      <w:r>
        <w:rPr>
          <w:rFonts w:hint="default" w:ascii="Times New Roman" w:hAnsi="Times New Roman" w:cs="Times New Roman"/>
          <w:lang w:val="en-US" w:eastAsia="zh-CN"/>
        </w:rPr>
        <w:t>202</w:t>
      </w:r>
      <w:r>
        <w:rPr>
          <w:rFonts w:hint="eastAsia" w:ascii="Times New Roman" w:hAnsi="Times New Roman" w:cs="Times New Roman"/>
          <w:lang w:val="en-US" w:eastAsia="zh-CN"/>
        </w:rPr>
        <w:t>6</w:t>
      </w:r>
      <w:r>
        <w:rPr>
          <w:rFonts w:hint="default" w:eastAsia="仿宋_GB2312"/>
          <w:lang w:val="en-US" w:eastAsia="zh-CN"/>
        </w:rPr>
        <w:t>年</w:t>
      </w:r>
      <w:r>
        <w:rPr>
          <w:rFonts w:hint="eastAsia" w:ascii="Times New Roman" w:hAnsi="Times New Roman" w:cs="Times New Roman"/>
          <w:lang w:val="en-US" w:eastAsia="zh-CN"/>
        </w:rPr>
        <w:t>4</w:t>
      </w:r>
      <w:r>
        <w:rPr>
          <w:rFonts w:hint="default" w:eastAsia="仿宋_GB2312"/>
          <w:lang w:val="en-US" w:eastAsia="zh-CN"/>
        </w:rPr>
        <w:t>月</w:t>
      </w:r>
      <w:r>
        <w:rPr>
          <w:rFonts w:hint="eastAsia" w:ascii="Times New Roman" w:hAnsi="Times New Roman" w:cs="Times New Roman"/>
          <w:lang w:val="en-US" w:eastAsia="zh-CN"/>
        </w:rPr>
        <w:t>30</w:t>
      </w:r>
      <w:r>
        <w:rPr>
          <w:rFonts w:hint="default" w:eastAsia="仿宋_GB2312"/>
          <w:lang w:val="en-US" w:eastAsia="zh-CN"/>
        </w:rPr>
        <w:t>日；</w:t>
      </w:r>
      <w:r>
        <w:rPr>
          <w:rFonts w:hint="default" w:ascii="Times New Roman" w:hAnsi="Times New Roman" w:cs="Times New Roman"/>
          <w:lang w:val="en-US" w:eastAsia="zh-CN"/>
        </w:rPr>
        <w:t>2017</w:t>
      </w:r>
      <w:r>
        <w:rPr>
          <w:rFonts w:hint="default" w:eastAsia="仿宋_GB2312"/>
          <w:lang w:val="en-US" w:eastAsia="zh-CN"/>
        </w:rPr>
        <w:t>年以后入团的须有统一的发展团员编号；</w:t>
      </w: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eastAsia="仿宋_GB2312"/>
          <w:lang w:val="en-US" w:eastAsia="zh-CN"/>
        </w:rPr>
        <w:t>年度教育评议结果为优秀等次（依据</w:t>
      </w:r>
      <w:r>
        <w:rPr>
          <w:rFonts w:hint="eastAsia"/>
          <w:lang w:val="en-US" w:eastAsia="zh-CN"/>
        </w:rPr>
        <w:t>“</w:t>
      </w:r>
      <w:r>
        <w:rPr>
          <w:rFonts w:hint="default" w:eastAsia="仿宋_GB2312"/>
          <w:lang w:val="en-US" w:eastAsia="zh-CN"/>
        </w:rPr>
        <w:t>智慧团建</w:t>
      </w:r>
      <w:r>
        <w:rPr>
          <w:rFonts w:hint="eastAsia"/>
          <w:lang w:val="en-US" w:eastAsia="zh-CN"/>
        </w:rPr>
        <w:t>”</w:t>
      </w:r>
      <w:r>
        <w:rPr>
          <w:rFonts w:hint="default" w:eastAsia="仿宋_GB2312"/>
          <w:lang w:val="en-US" w:eastAsia="zh-CN"/>
        </w:rPr>
        <w:t>系统记载情况）；年度志愿服务时长不少于</w:t>
      </w:r>
      <w:r>
        <w:rPr>
          <w:rFonts w:hint="default" w:ascii="Times New Roman" w:hAnsi="Times New Roman" w:cs="Times New Roman"/>
          <w:lang w:val="en-US" w:eastAsia="zh-CN"/>
        </w:rPr>
        <w:t>20</w:t>
      </w:r>
      <w:r>
        <w:rPr>
          <w:rFonts w:hint="default" w:eastAsia="仿宋_GB2312"/>
          <w:lang w:val="en-US" w:eastAsia="zh-CN"/>
        </w:rPr>
        <w:t>小时；年满</w:t>
      </w:r>
      <w:r>
        <w:rPr>
          <w:rFonts w:hint="default" w:ascii="Times New Roman" w:hAnsi="Times New Roman" w:cs="Times New Roman"/>
          <w:lang w:val="en-US" w:eastAsia="zh-CN"/>
        </w:rPr>
        <w:t>18</w:t>
      </w:r>
      <w:r>
        <w:rPr>
          <w:rFonts w:hint="default" w:eastAsia="仿宋_GB2312"/>
          <w:lang w:val="en-US" w:eastAsia="zh-CN"/>
        </w:rPr>
        <w:t>周岁的原则上应当已向党组织提出入党申请。</w:t>
      </w:r>
    </w:p>
    <w:p w14:paraId="49170550">
      <w:pPr>
        <w:ind w:firstLine="640" w:firstLineChars="200"/>
        <w:rPr>
          <w:rFonts w:hint="eastAsia"/>
          <w:lang w:val="en-US" w:eastAsia="zh-CN"/>
        </w:rPr>
      </w:pPr>
      <w:r>
        <w:rPr>
          <w:rFonts w:hint="eastAsia" w:ascii="Times New Roman" w:hAnsi="Times New Roman" w:cs="Times New Roman"/>
          <w:lang w:val="en-US" w:eastAsia="zh-CN"/>
        </w:rPr>
        <w:t>2.</w:t>
      </w:r>
      <w:r>
        <w:rPr>
          <w:rFonts w:hint="eastAsia"/>
          <w:lang w:val="en-US" w:eastAsia="zh-CN"/>
        </w:rPr>
        <w:t>带头立足岗位、苦练本领、创先争优，热爱劳动、刻苦学习、崇尚实干。带头迎难而上、攻坚克难，做到不信邪、不怕鬼、骨头硬，勇于和不良言行作斗争，积极传播青春正能量，维护民族团结和国家安全。带头立大志、明大德、成大才、担大任，严格遵守国家的法律法规，严格执行和维护团的纪律，努力完成组织分配的工作。</w:t>
      </w:r>
    </w:p>
    <w:p w14:paraId="3DF46DE1">
      <w:pPr>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五</w:t>
      </w:r>
      <w:r>
        <w:rPr>
          <w:rFonts w:hint="eastAsia" w:ascii="楷体_GB2312" w:hAnsi="楷体_GB2312" w:eastAsia="楷体_GB2312" w:cs="楷体_GB2312"/>
          <w:lang w:eastAsia="zh-CN"/>
        </w:rPr>
        <w:t>）优秀共青团干部（教职工）</w:t>
      </w:r>
    </w:p>
    <w:p w14:paraId="41DF7B97">
      <w:pPr>
        <w:ind w:firstLine="640" w:firstLineChars="200"/>
        <w:rPr>
          <w:rFonts w:hint="eastAsia"/>
        </w:rPr>
      </w:pPr>
      <w:r>
        <w:rPr>
          <w:rFonts w:hint="eastAsia" w:ascii="Times New Roman" w:hAnsi="Times New Roman" w:cs="Times New Roman"/>
        </w:rPr>
        <w:t>1.</w:t>
      </w:r>
      <w:r>
        <w:rPr>
          <w:rFonts w:hint="eastAsia"/>
        </w:rPr>
        <w:t>截至</w:t>
      </w:r>
      <w:r>
        <w:rPr>
          <w:rFonts w:hint="eastAsia" w:ascii="Times New Roman" w:hAnsi="Times New Roman" w:cs="Times New Roman"/>
        </w:rPr>
        <w:t>202</w:t>
      </w:r>
      <w:r>
        <w:rPr>
          <w:rFonts w:hint="eastAsia" w:ascii="Times New Roman" w:hAnsi="Times New Roman" w:cs="Times New Roman"/>
          <w:lang w:val="en-US" w:eastAsia="zh-CN"/>
        </w:rPr>
        <w:t>6</w:t>
      </w:r>
      <w:r>
        <w:rPr>
          <w:rFonts w:hint="eastAsia"/>
        </w:rPr>
        <w:t>年</w:t>
      </w:r>
      <w:r>
        <w:rPr>
          <w:rFonts w:hint="eastAsia" w:ascii="Times New Roman" w:hAnsi="Times New Roman" w:cs="Times New Roman"/>
          <w:lang w:val="en-US" w:eastAsia="zh-CN"/>
        </w:rPr>
        <w:t>4</w:t>
      </w:r>
      <w:r>
        <w:rPr>
          <w:rFonts w:hint="eastAsia"/>
        </w:rPr>
        <w:t>月</w:t>
      </w:r>
      <w:r>
        <w:rPr>
          <w:rFonts w:hint="eastAsia" w:ascii="Times New Roman" w:hAnsi="Times New Roman" w:cs="Times New Roman"/>
          <w:lang w:val="en-US" w:eastAsia="zh-CN"/>
        </w:rPr>
        <w:t>30</w:t>
      </w:r>
      <w:r>
        <w:rPr>
          <w:rFonts w:hint="eastAsia"/>
        </w:rPr>
        <w:t>日，从事团的工作不少于</w:t>
      </w:r>
      <w:r>
        <w:rPr>
          <w:rFonts w:hint="eastAsia" w:ascii="Times New Roman" w:hAnsi="Times New Roman" w:cs="Times New Roman"/>
        </w:rPr>
        <w:t>2</w:t>
      </w:r>
      <w:r>
        <w:rPr>
          <w:rFonts w:hint="eastAsia"/>
        </w:rPr>
        <w:t>年。政治面貌应为中共党员（含预备党员）或共青团员；近</w:t>
      </w:r>
      <w:r>
        <w:rPr>
          <w:rFonts w:hint="eastAsia" w:ascii="Times New Roman" w:hAnsi="Times New Roman" w:cs="Times New Roman"/>
        </w:rPr>
        <w:t>5</w:t>
      </w:r>
      <w:r>
        <w:rPr>
          <w:rFonts w:hint="eastAsia"/>
        </w:rPr>
        <w:t>年获得过校级及以上荣誉。</w:t>
      </w:r>
    </w:p>
    <w:p w14:paraId="1BC231D6">
      <w:pPr>
        <w:ind w:firstLine="640" w:firstLineChars="200"/>
        <w:rPr>
          <w:rFonts w:hint="eastAsia"/>
        </w:rPr>
      </w:pPr>
      <w:r>
        <w:rPr>
          <w:rFonts w:hint="eastAsia" w:ascii="Times New Roman" w:hAnsi="Times New Roman" w:cs="Times New Roman"/>
        </w:rPr>
        <w:t>2.</w:t>
      </w:r>
      <w:r>
        <w:rPr>
          <w:rFonts w:hint="eastAsia"/>
        </w:rPr>
        <w:t>认真执行团的上级机关作出的指示和决议，坚持围绕党政中心工作和青年需求扎实开展工作，在团的岗位上取得突出业绩，具有较强的团务工作能力。</w:t>
      </w:r>
    </w:p>
    <w:p w14:paraId="2CF6B09C">
      <w:pPr>
        <w:ind w:firstLine="640" w:firstLineChars="200"/>
        <w:rPr>
          <w:rFonts w:hint="eastAsia"/>
        </w:rPr>
      </w:pPr>
      <w:r>
        <w:rPr>
          <w:rFonts w:hint="eastAsia" w:ascii="Times New Roman" w:hAnsi="Times New Roman" w:cs="Times New Roman"/>
        </w:rPr>
        <w:t>3.</w:t>
      </w:r>
      <w:r>
        <w:rPr>
          <w:rFonts w:hint="eastAsia"/>
        </w:rPr>
        <w:t>热爱党的青年工作，有强烈的事业心和责任感。带头密切联系青年、热心服务青年、反映青年呼声，在青年中具有广泛影响力和较强号召力。</w:t>
      </w:r>
    </w:p>
    <w:p w14:paraId="4824C672">
      <w:pPr>
        <w:ind w:firstLine="640" w:firstLineChars="200"/>
        <w:rPr>
          <w:rFonts w:hint="eastAsia"/>
        </w:rPr>
      </w:pPr>
      <w:r>
        <w:rPr>
          <w:rFonts w:hint="eastAsia" w:ascii="Times New Roman" w:hAnsi="Times New Roman" w:cs="Times New Roman"/>
        </w:rPr>
        <w:t>4.</w:t>
      </w:r>
      <w:r>
        <w:rPr>
          <w:rFonts w:hint="eastAsia"/>
        </w:rPr>
        <w:t>注重提高青年群体工作本领，带头向书本学习、向实践学习、向青年学习，勤于思考钻研，善于开展理论政策宣讲和思想引领，善于把握青年脉搏、组织发动青年。</w:t>
      </w:r>
    </w:p>
    <w:p w14:paraId="60D340B3">
      <w:pPr>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六</w:t>
      </w:r>
      <w:r>
        <w:rPr>
          <w:rFonts w:hint="eastAsia" w:ascii="楷体_GB2312" w:hAnsi="楷体_GB2312" w:eastAsia="楷体_GB2312" w:cs="楷体_GB2312"/>
          <w:lang w:eastAsia="zh-CN"/>
        </w:rPr>
        <w:t>）优秀共青团干部（学生）</w:t>
      </w:r>
    </w:p>
    <w:p w14:paraId="10A40B1E">
      <w:pPr>
        <w:ind w:firstLine="640" w:firstLineChars="200"/>
        <w:rPr>
          <w:rFonts w:hint="eastAsia"/>
        </w:rPr>
      </w:pPr>
      <w:r>
        <w:rPr>
          <w:rFonts w:hint="eastAsia" w:ascii="Times New Roman" w:hAnsi="Times New Roman" w:cs="Times New Roman"/>
        </w:rPr>
        <w:t>1.</w:t>
      </w:r>
      <w:r>
        <w:rPr>
          <w:rFonts w:hint="eastAsia"/>
        </w:rPr>
        <w:t>截至</w:t>
      </w:r>
      <w:r>
        <w:rPr>
          <w:rFonts w:hint="eastAsia" w:ascii="Times New Roman" w:hAnsi="Times New Roman" w:cs="Times New Roman"/>
        </w:rPr>
        <w:t>202</w:t>
      </w:r>
      <w:r>
        <w:rPr>
          <w:rFonts w:hint="eastAsia" w:ascii="Times New Roman" w:hAnsi="Times New Roman" w:cs="Times New Roman"/>
          <w:lang w:val="en-US" w:eastAsia="zh-CN"/>
        </w:rPr>
        <w:t>6</w:t>
      </w:r>
      <w:r>
        <w:rPr>
          <w:rFonts w:hint="eastAsia"/>
        </w:rPr>
        <w:t>年</w:t>
      </w:r>
      <w:r>
        <w:rPr>
          <w:rFonts w:hint="eastAsia" w:ascii="Times New Roman" w:hAnsi="Times New Roman" w:cs="Times New Roman"/>
          <w:lang w:val="en-US" w:eastAsia="zh-CN"/>
        </w:rPr>
        <w:t>4</w:t>
      </w:r>
      <w:r>
        <w:rPr>
          <w:rFonts w:hint="eastAsia"/>
        </w:rPr>
        <w:t>月</w:t>
      </w:r>
      <w:r>
        <w:rPr>
          <w:rFonts w:hint="eastAsia" w:ascii="Times New Roman" w:hAnsi="Times New Roman" w:cs="Times New Roman"/>
          <w:lang w:val="en-US" w:eastAsia="zh-CN"/>
        </w:rPr>
        <w:t>30</w:t>
      </w:r>
      <w:r>
        <w:rPr>
          <w:rFonts w:hint="eastAsia"/>
        </w:rPr>
        <w:t>日，在各二级团组织、团支部或校学生会、校研究生会、二级学院学生会和研究生会、大学生团务管理中心、</w:t>
      </w:r>
      <w:r>
        <w:rPr>
          <w:rFonts w:hint="eastAsia"/>
          <w:lang w:val="en-US" w:eastAsia="zh-CN"/>
        </w:rPr>
        <w:t>医大青媒、大学生科创中心、</w:t>
      </w:r>
      <w:r>
        <w:rPr>
          <w:rFonts w:hint="eastAsia"/>
        </w:rPr>
        <w:t>学生社团</w:t>
      </w:r>
      <w:r>
        <w:rPr>
          <w:rFonts w:hint="eastAsia"/>
          <w:lang w:val="en-US" w:eastAsia="zh-CN"/>
        </w:rPr>
        <w:t>管理</w:t>
      </w:r>
      <w:r>
        <w:rPr>
          <w:rFonts w:hint="eastAsia"/>
        </w:rPr>
        <w:t>中心</w:t>
      </w:r>
      <w:r>
        <w:rPr>
          <w:rFonts w:hint="eastAsia"/>
          <w:lang w:eastAsia="zh-CN"/>
        </w:rPr>
        <w:t>、</w:t>
      </w:r>
      <w:r>
        <w:rPr>
          <w:rFonts w:hint="eastAsia"/>
          <w:lang w:val="en-US" w:eastAsia="zh-CN"/>
        </w:rPr>
        <w:t>青年志愿者协会、大学生艺术团、校红十字会</w:t>
      </w:r>
      <w:r>
        <w:rPr>
          <w:rFonts w:hint="eastAsia"/>
        </w:rPr>
        <w:t>担任干部累计不少于</w:t>
      </w:r>
      <w:r>
        <w:rPr>
          <w:rFonts w:hint="eastAsia" w:ascii="Times New Roman" w:hAnsi="Times New Roman" w:cs="Times New Roman"/>
        </w:rPr>
        <w:t>1</w:t>
      </w:r>
      <w:r>
        <w:rPr>
          <w:rFonts w:hint="eastAsia"/>
        </w:rPr>
        <w:t>年。政治面貌应为中共党员（含预备党员）或共青团员；近</w:t>
      </w:r>
      <w:r>
        <w:rPr>
          <w:rFonts w:hint="eastAsia" w:ascii="Times New Roman" w:hAnsi="Times New Roman" w:cs="Times New Roman"/>
        </w:rPr>
        <w:t>5</w:t>
      </w:r>
      <w:r>
        <w:rPr>
          <w:rFonts w:hint="eastAsia"/>
        </w:rPr>
        <w:t>年获得过校级及以上荣誉。</w:t>
      </w:r>
    </w:p>
    <w:p w14:paraId="41250FC7">
      <w:pPr>
        <w:ind w:firstLine="640" w:firstLineChars="200"/>
        <w:rPr>
          <w:rFonts w:hint="eastAsia"/>
        </w:rPr>
      </w:pPr>
      <w:r>
        <w:rPr>
          <w:rFonts w:hint="eastAsia" w:ascii="Times New Roman" w:hAnsi="Times New Roman" w:cs="Times New Roman"/>
        </w:rPr>
        <w:t>2.</w:t>
      </w:r>
      <w:r>
        <w:rPr>
          <w:rFonts w:hint="eastAsia"/>
        </w:rPr>
        <w:t>在学生青年中主动宣传党的方针政策，做新时代党的创新理论宣讲员。能够准确理解和传达党的路线、方针、政策，以及团的各项工作要求，引导广大学生青年正确理解国家大事和时事政策，积极传播正能量。</w:t>
      </w:r>
    </w:p>
    <w:p w14:paraId="0E724A78">
      <w:pPr>
        <w:ind w:firstLine="640" w:firstLineChars="200"/>
        <w:rPr>
          <w:rFonts w:hint="eastAsia"/>
        </w:rPr>
      </w:pPr>
      <w:r>
        <w:rPr>
          <w:rFonts w:hint="eastAsia" w:ascii="Times New Roman" w:hAnsi="Times New Roman" w:cs="Times New Roman"/>
        </w:rPr>
        <w:t>3.</w:t>
      </w:r>
      <w:r>
        <w:rPr>
          <w:rFonts w:hint="eastAsia"/>
        </w:rPr>
        <w:t>积极组织策划团组织活动，能够结合青年学生的特点和需求，设计并实施丰富多彩的团组织活动，如主题团日、志愿服务、社会实践等，有效增强团组织的凝聚力和影响力，促进青年学生的全面发展。</w:t>
      </w:r>
    </w:p>
    <w:p w14:paraId="06A5BCF2">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三、推荐名额</w:t>
      </w:r>
    </w:p>
    <w:p w14:paraId="7058F730">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“十佳青年岗位能手”</w:t>
      </w:r>
      <w:r>
        <w:rPr>
          <w:rFonts w:hint="eastAsia" w:ascii="Times New Roman" w:hAnsi="Times New Roman" w:cs="Times New Roman"/>
        </w:rPr>
        <w:t>5</w:t>
      </w:r>
      <w:r>
        <w:rPr>
          <w:rFonts w:hint="eastAsia" w:ascii="仿宋_GB2312" w:hAnsi="仿宋_GB2312" w:eastAsia="仿宋_GB2312" w:cs="仿宋_GB2312"/>
          <w:sz w:val="32"/>
          <w:szCs w:val="32"/>
        </w:rPr>
        <w:t>个类别，各单位每类限推荐</w:t>
      </w:r>
      <w:r>
        <w:rPr>
          <w:rFonts w:hint="eastAsia" w:ascii="Times New Roman" w:hAnsi="Times New Roman" w:cs="Times New Roman"/>
        </w:rPr>
        <w:t>1-2</w:t>
      </w:r>
      <w:r>
        <w:rPr>
          <w:rFonts w:hint="eastAsia" w:ascii="仿宋_GB2312" w:hAnsi="仿宋_GB2312" w:eastAsia="仿宋_GB2312" w:cs="仿宋_GB2312"/>
          <w:sz w:val="32"/>
          <w:szCs w:val="32"/>
        </w:rPr>
        <w:t>名；“十佳团支部书记”，各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单位限推荐</w:t>
      </w:r>
      <w:r>
        <w:rPr>
          <w:rFonts w:hint="eastAsia" w:ascii="Times New Roman" w:hAnsi="Times New Roman" w:cs="Times New Roman"/>
        </w:rPr>
        <w:t>1-2</w:t>
      </w:r>
      <w:r>
        <w:rPr>
          <w:rFonts w:hint="eastAsia" w:ascii="仿宋_GB2312" w:hAnsi="仿宋_GB2312" w:eastAsia="仿宋_GB2312" w:cs="仿宋_GB2312"/>
          <w:sz w:val="32"/>
          <w:szCs w:val="32"/>
        </w:rPr>
        <w:t>名。</w:t>
      </w:r>
    </w:p>
    <w:p w14:paraId="1E12CC68">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“五四红旗团委（团总支）”各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单位可推荐</w:t>
      </w:r>
      <w:r>
        <w:rPr>
          <w:rFonts w:hint="eastAsia" w:ascii="Times New Roman" w:hAnsi="Times New Roman" w:cs="Times New Roman"/>
        </w:rPr>
        <w:t>1</w:t>
      </w:r>
      <w:r>
        <w:rPr>
          <w:rFonts w:hint="eastAsia" w:ascii="仿宋_GB2312" w:hAnsi="仿宋_GB2312" w:eastAsia="仿宋_GB2312" w:cs="仿宋_GB2312"/>
          <w:sz w:val="32"/>
          <w:szCs w:val="32"/>
        </w:rPr>
        <w:t>个；“五四红旗团支部”各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单位可推荐数量不超过所辖团支部总数的</w:t>
      </w:r>
      <w:r>
        <w:rPr>
          <w:rFonts w:hint="eastAsia" w:ascii="Times New Roman" w:hAnsi="Times New Roman" w:cs="Times New Roman"/>
        </w:rPr>
        <w:t>20%</w:t>
      </w:r>
      <w:r>
        <w:rPr>
          <w:rFonts w:hint="eastAsia" w:ascii="仿宋_GB2312" w:hAnsi="仿宋_GB2312" w:eastAsia="仿宋_GB2312" w:cs="仿宋_GB2312"/>
          <w:sz w:val="32"/>
          <w:szCs w:val="32"/>
        </w:rPr>
        <w:t>。</w:t>
      </w:r>
    </w:p>
    <w:p w14:paraId="52236321">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“优秀共青团员”各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单位可推荐数量不超过</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团员总数的</w:t>
      </w:r>
      <w:r>
        <w:rPr>
          <w:rFonts w:hint="eastAsia" w:ascii="Times New Roman" w:hAnsi="Times New Roman" w:cs="Times New Roma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各团学组织可推荐数量不超过组织团员总数的</w:t>
      </w:r>
      <w:r>
        <w:rPr>
          <w:rFonts w:hint="eastAsia" w:ascii="Times New Roman" w:hAnsi="Times New Roman" w:cs="Times New Roman"/>
        </w:rPr>
        <w:t>10%</w:t>
      </w:r>
      <w:r>
        <w:rPr>
          <w:rFonts w:hint="eastAsia" w:ascii="仿宋_GB2312" w:hAnsi="仿宋_GB2312" w:eastAsia="仿宋_GB2312" w:cs="仿宋_GB2312"/>
          <w:sz w:val="32"/>
          <w:szCs w:val="32"/>
        </w:rPr>
        <w:t>，最多不超过</w:t>
      </w:r>
      <w:r>
        <w:rPr>
          <w:rFonts w:hint="eastAsia" w:ascii="Times New Roman" w:hAnsi="Times New Roman" w:cs="Times New Roman"/>
        </w:rPr>
        <w:t>15</w:t>
      </w:r>
      <w:r>
        <w:rPr>
          <w:rFonts w:hint="eastAsia" w:ascii="仿宋_GB2312" w:hAnsi="仿宋_GB2312" w:eastAsia="仿宋_GB2312" w:cs="仿宋_GB2312"/>
          <w:sz w:val="32"/>
          <w:szCs w:val="32"/>
        </w:rPr>
        <w:t>人。</w:t>
      </w:r>
    </w:p>
    <w:p w14:paraId="2D95E7E3">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“优秀共青团干部”各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单位可推荐数量，教职工团干部不超过本单位现任教职工团干部人数的</w:t>
      </w:r>
      <w:r>
        <w:rPr>
          <w:rFonts w:hint="eastAsia" w:ascii="Times New Roman" w:hAnsi="Times New Roman" w:cs="Times New Roman"/>
        </w:rPr>
        <w:t>50％</w:t>
      </w:r>
      <w:r>
        <w:rPr>
          <w:rFonts w:hint="eastAsia" w:ascii="仿宋_GB2312" w:hAnsi="仿宋_GB2312" w:eastAsia="仿宋_GB2312" w:cs="仿宋_GB2312"/>
          <w:sz w:val="32"/>
          <w:szCs w:val="32"/>
        </w:rPr>
        <w:t>（四舍五入），学生团干部不超过本单位现任学生团干部人数的</w:t>
      </w:r>
      <w:r>
        <w:rPr>
          <w:rFonts w:hint="eastAsia" w:ascii="Times New Roman" w:hAnsi="Times New Roman" w:cs="Times New Roman"/>
        </w:rPr>
        <w:t>20％</w:t>
      </w:r>
      <w:r>
        <w:rPr>
          <w:rFonts w:hint="eastAsia" w:ascii="仿宋_GB2312" w:hAnsi="仿宋_GB2312" w:eastAsia="仿宋_GB2312" w:cs="仿宋_GB2312"/>
          <w:sz w:val="32"/>
          <w:szCs w:val="32"/>
        </w:rPr>
        <w:t>，各团学组织可推荐数量不超过组织现任团学干部人数的</w:t>
      </w:r>
      <w:r>
        <w:rPr>
          <w:rFonts w:hint="eastAsia" w:ascii="Times New Roman" w:hAnsi="Times New Roman" w:cs="Times New Roman"/>
        </w:rPr>
        <w:t>30％</w:t>
      </w:r>
      <w:r>
        <w:rPr>
          <w:rFonts w:hint="eastAsia" w:ascii="仿宋_GB2312" w:hAnsi="仿宋_GB2312" w:eastAsia="仿宋_GB2312" w:cs="仿宋_GB2312"/>
          <w:sz w:val="32"/>
          <w:szCs w:val="32"/>
          <w:lang w:eastAsia="zh-CN"/>
        </w:rPr>
        <w:t>。</w:t>
      </w:r>
    </w:p>
    <w:p w14:paraId="318309B9">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获得过上一年度“十佳青年岗位能手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十佳团支部书记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五四红旗团委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五四红旗团支部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优秀共青团员”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优秀共青团干部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，本年度不推荐参评同一奖项。</w:t>
      </w:r>
    </w:p>
    <w:p w14:paraId="7FEB7935">
      <w:pPr>
        <w:spacing w:line="620" w:lineRule="exact"/>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、工作要求</w:t>
      </w:r>
    </w:p>
    <w:bookmarkEnd w:id="0"/>
    <w:p w14:paraId="6FEEA6D7">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坚持严实标准，确保人选过硬。各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单位在人选推荐工作中要提高政治站位，严格对照申报条件，严把人选政治关、品行关、形象关。要将政治标准作为首要条件。推荐对象要在所在单位进行不少于</w:t>
      </w:r>
      <w:r>
        <w:rPr>
          <w:rFonts w:hint="eastAsia" w:ascii="Times New Roman" w:hAnsi="Times New Roman" w:cs="Times New Roman"/>
        </w:rPr>
        <w:t>3</w:t>
      </w:r>
      <w:r>
        <w:rPr>
          <w:rFonts w:hint="eastAsia" w:ascii="仿宋_GB2312" w:hAnsi="仿宋_GB2312" w:eastAsia="仿宋_GB2312" w:cs="仿宋_GB2312"/>
          <w:sz w:val="32"/>
          <w:szCs w:val="32"/>
        </w:rPr>
        <w:t>个工作日的公示。</w:t>
      </w:r>
    </w:p>
    <w:p w14:paraId="4F1DD1F7">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坚持依规推荐，确保程序严格。各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单位要指导申报集体和个人认真填写申报表及报送有关材料。请于</w:t>
      </w:r>
      <w:r>
        <w:rPr>
          <w:rFonts w:hint="eastAsia" w:ascii="Times New Roman" w:hAnsi="Times New Roman" w:cs="Times New Roman"/>
        </w:rPr>
        <w:t>202</w:t>
      </w:r>
      <w:r>
        <w:rPr>
          <w:rFonts w:hint="eastAsia" w:ascii="Times New Roman" w:hAnsi="Times New Roman" w:cs="Times New Roman"/>
          <w:lang w:val="en-US" w:eastAsia="zh-CN"/>
        </w:rPr>
        <w:t>6</w:t>
      </w:r>
      <w:r>
        <w:rPr>
          <w:rFonts w:hint="eastAsia" w:ascii="仿宋_GB2312" w:hAnsi="仿宋_GB2312" w:eastAsia="仿宋_GB2312" w:cs="仿宋_GB2312"/>
          <w:sz w:val="32"/>
          <w:szCs w:val="32"/>
        </w:rPr>
        <w:t>年</w:t>
      </w:r>
      <w:r>
        <w:rPr>
          <w:rFonts w:hint="eastAsia" w:ascii="Times New Roman" w:hAnsi="Times New Roman" w:cs="Times New Roman"/>
        </w:rPr>
        <w:t>4</w:t>
      </w:r>
      <w:r>
        <w:rPr>
          <w:rFonts w:hint="eastAsia" w:ascii="仿宋_GB2312" w:hAnsi="仿宋_GB2312" w:eastAsia="仿宋_GB2312" w:cs="仿宋_GB2312"/>
          <w:sz w:val="32"/>
          <w:szCs w:val="32"/>
        </w:rPr>
        <w:t>月</w:t>
      </w:r>
      <w:r>
        <w:rPr>
          <w:rFonts w:hint="eastAsia" w:ascii="Times New Roman" w:hAnsi="Times New Roman" w:cs="Times New Roman"/>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星期二</w:t>
      </w:r>
      <w:r>
        <w:rPr>
          <w:rFonts w:hint="eastAsia" w:ascii="仿宋_GB2312" w:hAnsi="仿宋_GB2312" w:eastAsia="仿宋_GB2312" w:cs="仿宋_GB2312"/>
          <w:sz w:val="32"/>
          <w:szCs w:val="32"/>
        </w:rPr>
        <w:t>）前将各类奖项的申报表和汇总表的电子版（</w:t>
      </w:r>
      <w:r>
        <w:rPr>
          <w:rFonts w:hint="eastAsia" w:ascii="Times New Roman" w:hAnsi="Times New Roman" w:cs="Times New Roman"/>
        </w:rPr>
        <w:t>word</w:t>
      </w:r>
      <w:r>
        <w:rPr>
          <w:rFonts w:hint="eastAsia" w:ascii="仿宋_GB2312" w:hAnsi="仿宋_GB2312" w:eastAsia="仿宋_GB2312" w:cs="仿宋_GB2312"/>
          <w:sz w:val="32"/>
          <w:szCs w:val="32"/>
        </w:rPr>
        <w:t>版）及加盖二级团组织、二级党组织公章后的扫描件（</w:t>
      </w:r>
      <w:r>
        <w:rPr>
          <w:rFonts w:hint="eastAsia" w:ascii="Times New Roman" w:hAnsi="Times New Roman" w:cs="Times New Roman"/>
        </w:rPr>
        <w:t>pdf</w:t>
      </w:r>
      <w:r>
        <w:rPr>
          <w:rFonts w:hint="eastAsia" w:ascii="仿宋_GB2312" w:hAnsi="仿宋_GB2312" w:eastAsia="仿宋_GB2312" w:cs="仿宋_GB2312"/>
          <w:sz w:val="32"/>
          <w:szCs w:val="32"/>
        </w:rPr>
        <w:t>版）、事迹材料电子版（</w:t>
      </w:r>
      <w:r>
        <w:rPr>
          <w:rFonts w:hint="eastAsia" w:ascii="Times New Roman" w:hAnsi="Times New Roman" w:cs="Times New Roman"/>
        </w:rPr>
        <w:t>word</w:t>
      </w:r>
      <w:r>
        <w:rPr>
          <w:rFonts w:hint="eastAsia" w:ascii="仿宋_GB2312" w:hAnsi="仿宋_GB2312" w:eastAsia="仿宋_GB2312" w:cs="仿宋_GB2312"/>
          <w:sz w:val="32"/>
          <w:szCs w:val="32"/>
        </w:rPr>
        <w:t>版）、公示</w:t>
      </w:r>
      <w:r>
        <w:rPr>
          <w:rFonts w:hint="eastAsia" w:ascii="仿宋_GB2312" w:hAnsi="仿宋_GB2312" w:eastAsia="仿宋_GB2312" w:cs="仿宋_GB2312"/>
          <w:sz w:val="32"/>
          <w:szCs w:val="32"/>
          <w:lang w:val="en-US" w:eastAsia="zh-CN"/>
        </w:rPr>
        <w:t>材料盖章后的扫描件（公示证明、公示无异议说明</w:t>
      </w:r>
      <w:r>
        <w:rPr>
          <w:rFonts w:hint="eastAsia" w:ascii="Times New Roman" w:hAnsi="Times New Roman" w:cs="Times New Roman"/>
          <w:lang w:val="en-US" w:eastAsia="zh-CN"/>
        </w:rPr>
        <w:t>pdf</w:t>
      </w:r>
      <w:r>
        <w:rPr>
          <w:rFonts w:hint="eastAsia" w:ascii="仿宋_GB2312" w:hAnsi="仿宋_GB2312" w:eastAsia="仿宋_GB2312" w:cs="仿宋_GB2312"/>
          <w:sz w:val="32"/>
          <w:szCs w:val="32"/>
          <w:lang w:val="en-US" w:eastAsia="zh-CN"/>
        </w:rPr>
        <w:t>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所获荣誉</w:t>
      </w:r>
      <w:r>
        <w:rPr>
          <w:rFonts w:hint="eastAsia" w:ascii="仿宋_GB2312" w:hAnsi="仿宋_GB2312" w:eastAsia="仿宋_GB2312" w:cs="仿宋_GB2312"/>
          <w:sz w:val="32"/>
          <w:szCs w:val="32"/>
        </w:rPr>
        <w:t>证明材料（</w:t>
      </w:r>
      <w:r>
        <w:rPr>
          <w:rFonts w:hint="eastAsia" w:ascii="Times New Roman" w:hAnsi="Times New Roman" w:cs="Times New Roman"/>
        </w:rPr>
        <w:t>pdf</w:t>
      </w:r>
      <w:r>
        <w:rPr>
          <w:rFonts w:hint="eastAsia" w:ascii="仿宋_GB2312" w:hAnsi="仿宋_GB2312" w:eastAsia="仿宋_GB2312" w:cs="仿宋_GB2312"/>
          <w:sz w:val="32"/>
          <w:szCs w:val="32"/>
        </w:rPr>
        <w:t>版）以电子邮件形式发送至</w:t>
      </w:r>
      <w:r>
        <w:rPr>
          <w:rFonts w:hint="eastAsia" w:ascii="仿宋_GB2312" w:hAnsi="仿宋_GB2312" w:cs="仿宋_GB2312"/>
          <w:sz w:val="32"/>
          <w:szCs w:val="32"/>
          <w:lang w:val="en-US" w:eastAsia="zh-CN"/>
        </w:rPr>
        <w:t>学校</w:t>
      </w:r>
      <w:r>
        <w:rPr>
          <w:rFonts w:hint="eastAsia" w:ascii="仿宋_GB2312" w:hAnsi="仿宋_GB2312" w:eastAsia="仿宋_GB2312" w:cs="仿宋_GB2312"/>
          <w:sz w:val="32"/>
          <w:szCs w:val="32"/>
        </w:rPr>
        <w:t>团委邮箱</w:t>
      </w:r>
      <w:r>
        <w:rPr>
          <w:rFonts w:hint="eastAsia" w:ascii="Times New Roman" w:hAnsi="Times New Roman" w:cs="Times New Roman"/>
        </w:rPr>
        <w:t>gxmutuanwei@163.com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申报“十佳青年岗位能手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十佳团支部书记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五四红旗团委”纸质版材料需同步报送至团委办公室（校本部留</w:t>
      </w:r>
      <w:r>
        <w:rPr>
          <w:rFonts w:hint="eastAsia" w:ascii="Times New Roman" w:hAnsi="Times New Roman" w:cs="Times New Roman"/>
        </w:rPr>
        <w:t>4</w:t>
      </w:r>
      <w:r>
        <w:rPr>
          <w:rFonts w:hint="eastAsia" w:ascii="仿宋_GB2312" w:hAnsi="仿宋_GB2312" w:eastAsia="仿宋_GB2312" w:cs="仿宋_GB2312"/>
          <w:sz w:val="32"/>
          <w:szCs w:val="32"/>
        </w:rPr>
        <w:t>栋</w:t>
      </w:r>
      <w:r>
        <w:rPr>
          <w:rFonts w:hint="eastAsia" w:ascii="Times New Roman" w:hAnsi="Times New Roman" w:cs="Times New Roman"/>
        </w:rPr>
        <w:t>102</w:t>
      </w:r>
      <w:r>
        <w:rPr>
          <w:rFonts w:hint="eastAsia" w:ascii="仿宋_GB2312" w:hAnsi="仿宋_GB2312" w:eastAsia="仿宋_GB2312" w:cs="仿宋_GB2312"/>
          <w:sz w:val="32"/>
          <w:szCs w:val="32"/>
        </w:rPr>
        <w:t>室或武鸣校区</w:t>
      </w:r>
      <w:r>
        <w:rPr>
          <w:rFonts w:hint="eastAsia" w:ascii="Times New Roman" w:hAnsi="Times New Roman" w:cs="Times New Roman"/>
        </w:rPr>
        <w:t>A7-206</w:t>
      </w:r>
      <w:r>
        <w:rPr>
          <w:rFonts w:hint="eastAsia" w:ascii="仿宋_GB2312" w:hAnsi="仿宋_GB2312" w:eastAsia="仿宋_GB2312" w:cs="仿宋_GB2312"/>
          <w:sz w:val="32"/>
          <w:szCs w:val="32"/>
        </w:rPr>
        <w:t>室）。</w:t>
      </w:r>
    </w:p>
    <w:p w14:paraId="3F8DFD21">
      <w:pPr>
        <w:pStyle w:val="6"/>
        <w:spacing w:before="102" w:line="620" w:lineRule="exact"/>
        <w:ind w:firstLine="648" w:firstLineChars="200"/>
        <w:rPr>
          <w:rFonts w:hint="eastAsia" w:ascii="仿宋_GB2312" w:hAnsi="仿宋_GB2312" w:eastAsia="仿宋_GB2312" w:cs="仿宋_GB2312"/>
          <w:spacing w:val="6"/>
          <w:position w:val="1"/>
          <w:lang w:eastAsia="zh-CN"/>
        </w:rPr>
      </w:pPr>
      <w:r>
        <w:rPr>
          <w:rFonts w:hint="eastAsia" w:ascii="仿宋_GB2312" w:hAnsi="仿宋_GB2312" w:eastAsia="仿宋_GB2312" w:cs="仿宋_GB2312"/>
          <w:spacing w:val="7"/>
          <w:position w:val="1"/>
          <w:lang w:eastAsia="zh-CN"/>
        </w:rPr>
        <w:t>未尽事宜，请与</w:t>
      </w:r>
      <w:r>
        <w:rPr>
          <w:rFonts w:hint="eastAsia" w:ascii="仿宋_GB2312" w:hAnsi="仿宋_GB2312" w:eastAsia="仿宋_GB2312" w:cs="仿宋_GB2312"/>
          <w:spacing w:val="7"/>
          <w:position w:val="1"/>
          <w:lang w:val="en-US" w:eastAsia="zh-CN"/>
        </w:rPr>
        <w:t>学校</w:t>
      </w:r>
      <w:r>
        <w:rPr>
          <w:rFonts w:hint="eastAsia" w:ascii="仿宋_GB2312" w:hAnsi="仿宋_GB2312" w:eastAsia="仿宋_GB2312" w:cs="仿宋_GB2312"/>
          <w:spacing w:val="7"/>
          <w:position w:val="1"/>
          <w:lang w:eastAsia="zh-CN"/>
        </w:rPr>
        <w:t>团委联系。</w:t>
      </w:r>
      <w:r>
        <w:rPr>
          <w:rFonts w:hint="eastAsia" w:ascii="仿宋_GB2312" w:hAnsi="仿宋_GB2312" w:eastAsia="仿宋_GB2312" w:cs="仿宋_GB2312"/>
          <w:spacing w:val="6"/>
          <w:position w:val="1"/>
          <w:lang w:eastAsia="zh-CN"/>
        </w:rPr>
        <w:t>联系人：</w:t>
      </w:r>
      <w:r>
        <w:rPr>
          <w:rFonts w:hint="eastAsia" w:ascii="仿宋_GB2312" w:hAnsi="仿宋_GB2312" w:eastAsia="仿宋_GB2312" w:cs="仿宋_GB2312"/>
          <w:spacing w:val="6"/>
          <w:position w:val="1"/>
          <w:lang w:val="en-US" w:eastAsia="zh-CN"/>
        </w:rPr>
        <w:t>莫晴阳</w:t>
      </w:r>
      <w:r>
        <w:rPr>
          <w:rFonts w:hint="eastAsia" w:ascii="仿宋_GB2312" w:hAnsi="仿宋_GB2312" w:eastAsia="仿宋_GB2312" w:cs="仿宋_GB2312"/>
          <w:spacing w:val="6"/>
          <w:position w:val="1"/>
          <w:lang w:eastAsia="zh-CN"/>
        </w:rPr>
        <w:t>，联系电话：</w:t>
      </w:r>
      <w:r>
        <w:rPr>
          <w:rFonts w:hint="eastAsia" w:ascii="Times New Roman" w:hAnsi="Times New Roman" w:eastAsia="仿宋_GB2312" w:cs="Times New Roman"/>
          <w:kern w:val="2"/>
          <w:sz w:val="32"/>
          <w:szCs w:val="24"/>
          <w:lang w:val="en-US" w:eastAsia="zh-CN" w:bidi="ar-SA"/>
        </w:rPr>
        <w:t>0771-5358532</w:t>
      </w:r>
      <w:r>
        <w:rPr>
          <w:rFonts w:hint="eastAsia" w:ascii="仿宋_GB2312" w:hAnsi="仿宋_GB2312" w:eastAsia="仿宋_GB2312" w:cs="仿宋_GB2312"/>
          <w:spacing w:val="6"/>
          <w:position w:val="1"/>
          <w:lang w:eastAsia="zh-CN"/>
        </w:rPr>
        <w:t>。</w:t>
      </w:r>
    </w:p>
    <w:p w14:paraId="34CA834D">
      <w:pPr>
        <w:pStyle w:val="6"/>
        <w:spacing w:before="152" w:line="620" w:lineRule="exact"/>
        <w:ind w:left="608"/>
        <w:rPr>
          <w:rFonts w:hint="eastAsia" w:ascii="仿宋_GB2312" w:hAnsi="仿宋_GB2312" w:eastAsia="仿宋_GB2312" w:cs="仿宋_GB2312"/>
          <w:spacing w:val="6"/>
          <w:position w:val="1"/>
          <w:lang w:eastAsia="zh-CN"/>
        </w:rPr>
      </w:pPr>
    </w:p>
    <w:p w14:paraId="47D2A6A4">
      <w:pPr>
        <w:pStyle w:val="6"/>
        <w:spacing w:before="102" w:line="620" w:lineRule="exact"/>
        <w:ind w:left="35"/>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附件：</w:t>
      </w:r>
      <w:r>
        <w:rPr>
          <w:rFonts w:hint="eastAsia" w:ascii="Times New Roman" w:hAnsi="Times New Roman" w:eastAsia="仿宋_GB2312" w:cs="Times New Roman"/>
          <w:kern w:val="2"/>
          <w:sz w:val="32"/>
          <w:szCs w:val="24"/>
          <w:lang w:val="en-US" w:eastAsia="zh-CN" w:bidi="ar-SA"/>
        </w:rPr>
        <w:t>1.</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“十佳青年岗位能手”申报表</w:t>
      </w:r>
    </w:p>
    <w:p w14:paraId="1FF6C16B">
      <w:pPr>
        <w:pStyle w:val="6"/>
        <w:spacing w:before="102" w:line="620" w:lineRule="exact"/>
        <w:ind w:left="35" w:firstLine="960" w:firstLineChars="300"/>
        <w:rPr>
          <w:rFonts w:hint="eastAsia" w:ascii="仿宋_GB2312" w:hAnsi="仿宋_GB2312" w:eastAsia="仿宋_GB2312" w:cs="仿宋_GB2312"/>
          <w:spacing w:val="-6"/>
          <w:sz w:val="32"/>
          <w:szCs w:val="32"/>
          <w:lang w:eastAsia="zh-CN"/>
        </w:rPr>
      </w:pPr>
      <w:r>
        <w:rPr>
          <w:rFonts w:hint="eastAsia" w:ascii="Times New Roman" w:hAnsi="Times New Roman" w:eastAsia="仿宋_GB2312" w:cs="Times New Roman"/>
          <w:kern w:val="2"/>
          <w:sz w:val="32"/>
          <w:szCs w:val="24"/>
          <w:lang w:val="en-US" w:eastAsia="zh-CN" w:bidi="ar-SA"/>
        </w:rPr>
        <w:t>2.</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“十佳团支部书记”申报表</w:t>
      </w:r>
    </w:p>
    <w:p w14:paraId="41038ADC">
      <w:pPr>
        <w:pStyle w:val="6"/>
        <w:spacing w:before="102" w:line="620" w:lineRule="exact"/>
        <w:ind w:firstLine="960" w:firstLineChars="300"/>
        <w:rPr>
          <w:rFonts w:hint="eastAsia" w:ascii="仿宋_GB2312" w:hAnsi="仿宋_GB2312" w:eastAsia="仿宋_GB2312" w:cs="仿宋_GB2312"/>
          <w:spacing w:val="-6"/>
          <w:sz w:val="32"/>
          <w:szCs w:val="32"/>
          <w:lang w:eastAsia="zh-CN"/>
        </w:rPr>
      </w:pPr>
      <w:r>
        <w:rPr>
          <w:rFonts w:hint="eastAsia" w:ascii="Times New Roman" w:hAnsi="Times New Roman" w:eastAsia="仿宋_GB2312" w:cs="Times New Roman"/>
          <w:kern w:val="2"/>
          <w:sz w:val="32"/>
          <w:szCs w:val="24"/>
          <w:lang w:val="en-US" w:eastAsia="zh-CN" w:bidi="ar-SA"/>
        </w:rPr>
        <w:t>3.</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“五四红旗团委（</w:t>
      </w:r>
      <w:r>
        <w:rPr>
          <w:rFonts w:hint="eastAsia" w:ascii="仿宋_GB2312" w:hAnsi="仿宋_GB2312" w:eastAsia="仿宋_GB2312" w:cs="仿宋_GB2312"/>
          <w:spacing w:val="-6"/>
          <w:sz w:val="32"/>
          <w:szCs w:val="32"/>
          <w:lang w:val="en-US" w:eastAsia="zh-CN"/>
        </w:rPr>
        <w:t>团总支</w:t>
      </w:r>
      <w:r>
        <w:rPr>
          <w:rFonts w:hint="eastAsia" w:ascii="仿宋_GB2312" w:hAnsi="仿宋_GB2312" w:eastAsia="仿宋_GB2312" w:cs="仿宋_GB2312"/>
          <w:spacing w:val="-6"/>
          <w:sz w:val="32"/>
          <w:szCs w:val="32"/>
          <w:lang w:eastAsia="zh-CN"/>
        </w:rPr>
        <w:t>）”申报表</w:t>
      </w:r>
    </w:p>
    <w:p w14:paraId="29BF65E4">
      <w:pPr>
        <w:pStyle w:val="6"/>
        <w:spacing w:before="159" w:line="620" w:lineRule="exact"/>
        <w:ind w:firstLine="960" w:firstLineChars="300"/>
        <w:rPr>
          <w:rFonts w:hint="eastAsia" w:ascii="仿宋_GB2312" w:hAnsi="仿宋_GB2312" w:eastAsia="仿宋_GB2312" w:cs="仿宋_GB2312"/>
          <w:spacing w:val="-6"/>
          <w:sz w:val="32"/>
          <w:szCs w:val="32"/>
          <w:lang w:eastAsia="zh-CN"/>
        </w:rPr>
      </w:pPr>
      <w:r>
        <w:rPr>
          <w:rFonts w:hint="eastAsia" w:ascii="Times New Roman" w:hAnsi="Times New Roman" w:eastAsia="仿宋_GB2312" w:cs="Times New Roman"/>
          <w:kern w:val="2"/>
          <w:sz w:val="32"/>
          <w:szCs w:val="24"/>
          <w:lang w:val="en-US" w:eastAsia="zh-CN" w:bidi="ar-SA"/>
        </w:rPr>
        <w:t>4.</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“五四红旗团支部”申报表</w:t>
      </w:r>
    </w:p>
    <w:p w14:paraId="7A75D76D">
      <w:pPr>
        <w:pStyle w:val="6"/>
        <w:spacing w:before="159" w:line="620" w:lineRule="exact"/>
        <w:ind w:firstLine="960" w:firstLineChars="300"/>
        <w:rPr>
          <w:rFonts w:hint="eastAsia" w:ascii="仿宋_GB2312" w:hAnsi="仿宋_GB2312" w:eastAsia="仿宋_GB2312" w:cs="仿宋_GB2312"/>
          <w:spacing w:val="-6"/>
          <w:sz w:val="32"/>
          <w:szCs w:val="32"/>
          <w:lang w:eastAsia="zh-CN"/>
        </w:rPr>
      </w:pPr>
      <w:r>
        <w:rPr>
          <w:rFonts w:hint="eastAsia" w:ascii="Times New Roman" w:hAnsi="Times New Roman" w:eastAsia="仿宋_GB2312" w:cs="Times New Roman"/>
          <w:kern w:val="2"/>
          <w:sz w:val="32"/>
          <w:szCs w:val="24"/>
          <w:lang w:val="en-US" w:eastAsia="zh-CN" w:bidi="ar-SA"/>
        </w:rPr>
        <w:t>5.</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“优秀共青团员”申报表</w:t>
      </w:r>
    </w:p>
    <w:p w14:paraId="73B64AE1">
      <w:pPr>
        <w:pStyle w:val="6"/>
        <w:spacing w:before="159" w:line="620" w:lineRule="exact"/>
        <w:ind w:firstLine="960" w:firstLineChars="300"/>
        <w:rPr>
          <w:rFonts w:hint="eastAsia" w:ascii="仿宋_GB2312" w:hAnsi="仿宋_GB2312" w:eastAsia="仿宋_GB2312" w:cs="仿宋_GB2312"/>
          <w:spacing w:val="-6"/>
          <w:sz w:val="32"/>
          <w:szCs w:val="32"/>
          <w:lang w:eastAsia="zh-CN"/>
        </w:rPr>
      </w:pPr>
      <w:r>
        <w:rPr>
          <w:rFonts w:hint="eastAsia" w:ascii="Times New Roman" w:hAnsi="Times New Roman" w:eastAsia="仿宋_GB2312" w:cs="Times New Roman"/>
          <w:kern w:val="2"/>
          <w:sz w:val="32"/>
          <w:szCs w:val="24"/>
          <w:lang w:val="en-US" w:eastAsia="zh-CN" w:bidi="ar-SA"/>
        </w:rPr>
        <w:t>6.</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“优秀共青团干部”申报表</w:t>
      </w:r>
    </w:p>
    <w:p w14:paraId="65ACD9F4">
      <w:pPr>
        <w:pStyle w:val="6"/>
        <w:spacing w:before="159" w:line="620" w:lineRule="exact"/>
        <w:ind w:firstLine="960" w:firstLineChars="300"/>
        <w:rPr>
          <w:rFonts w:hint="eastAsia" w:ascii="仿宋_GB2312" w:hAnsi="仿宋_GB2312" w:eastAsia="仿宋_GB2312" w:cs="仿宋_GB2312"/>
          <w:spacing w:val="-6"/>
          <w:sz w:val="32"/>
          <w:szCs w:val="32"/>
          <w:lang w:eastAsia="zh-CN"/>
        </w:rPr>
      </w:pPr>
      <w:r>
        <w:rPr>
          <w:rFonts w:hint="eastAsia" w:ascii="Times New Roman" w:hAnsi="Times New Roman" w:eastAsia="仿宋_GB2312" w:cs="Times New Roman"/>
          <w:kern w:val="2"/>
          <w:sz w:val="32"/>
          <w:szCs w:val="24"/>
          <w:lang w:val="en-US" w:eastAsia="zh-CN" w:bidi="ar-SA"/>
        </w:rPr>
        <w:t>7.</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“十佳青年岗位能手”申报汇总表</w:t>
      </w:r>
    </w:p>
    <w:p w14:paraId="48A7ECF7">
      <w:pPr>
        <w:pStyle w:val="6"/>
        <w:spacing w:before="159" w:line="620" w:lineRule="exact"/>
        <w:ind w:firstLine="960" w:firstLineChars="300"/>
        <w:rPr>
          <w:rFonts w:hint="eastAsia" w:ascii="仿宋_GB2312" w:hAnsi="仿宋_GB2312" w:eastAsia="仿宋_GB2312" w:cs="仿宋_GB2312"/>
          <w:spacing w:val="-6"/>
          <w:sz w:val="32"/>
          <w:szCs w:val="32"/>
          <w:lang w:eastAsia="zh-CN"/>
        </w:rPr>
      </w:pPr>
      <w:r>
        <w:rPr>
          <w:rFonts w:hint="eastAsia" w:ascii="Times New Roman" w:hAnsi="Times New Roman" w:eastAsia="仿宋_GB2312" w:cs="Times New Roman"/>
          <w:kern w:val="2"/>
          <w:sz w:val="32"/>
          <w:szCs w:val="24"/>
          <w:lang w:val="en-US" w:eastAsia="zh-CN" w:bidi="ar-SA"/>
        </w:rPr>
        <w:t>8.</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“十佳团支部书记”申报汇总表</w:t>
      </w:r>
    </w:p>
    <w:p w14:paraId="00909A25">
      <w:pPr>
        <w:pStyle w:val="6"/>
        <w:spacing w:before="159" w:line="620" w:lineRule="exact"/>
        <w:ind w:firstLine="960" w:firstLineChars="300"/>
        <w:rPr>
          <w:rFonts w:hint="eastAsia" w:ascii="仿宋_GB2312" w:hAnsi="仿宋_GB2312" w:eastAsia="仿宋_GB2312" w:cs="仿宋_GB2312"/>
          <w:spacing w:val="-6"/>
          <w:sz w:val="32"/>
          <w:szCs w:val="32"/>
          <w:lang w:eastAsia="zh-CN"/>
        </w:rPr>
      </w:pPr>
      <w:r>
        <w:rPr>
          <w:rFonts w:hint="eastAsia" w:ascii="Times New Roman" w:hAnsi="Times New Roman" w:eastAsia="仿宋_GB2312" w:cs="Times New Roman"/>
          <w:kern w:val="2"/>
          <w:sz w:val="32"/>
          <w:szCs w:val="24"/>
          <w:lang w:val="en-US" w:eastAsia="zh-CN" w:bidi="ar-SA"/>
        </w:rPr>
        <w:t>9.</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“五四红旗团委（</w:t>
      </w:r>
      <w:r>
        <w:rPr>
          <w:rFonts w:hint="eastAsia" w:ascii="仿宋_GB2312" w:hAnsi="仿宋_GB2312" w:eastAsia="仿宋_GB2312" w:cs="仿宋_GB2312"/>
          <w:spacing w:val="-6"/>
          <w:sz w:val="32"/>
          <w:szCs w:val="32"/>
          <w:lang w:val="en-US" w:eastAsia="zh-CN"/>
        </w:rPr>
        <w:t>团总支</w:t>
      </w:r>
      <w:r>
        <w:rPr>
          <w:rFonts w:hint="eastAsia" w:ascii="仿宋_GB2312" w:hAnsi="仿宋_GB2312" w:eastAsia="仿宋_GB2312" w:cs="仿宋_GB2312"/>
          <w:spacing w:val="-6"/>
          <w:sz w:val="32"/>
          <w:szCs w:val="32"/>
          <w:lang w:eastAsia="zh-CN"/>
        </w:rPr>
        <w:t>）”申报汇总表</w:t>
      </w:r>
    </w:p>
    <w:p w14:paraId="08DC1F29">
      <w:pPr>
        <w:pStyle w:val="6"/>
        <w:spacing w:before="159" w:line="620" w:lineRule="exact"/>
        <w:ind w:firstLine="960" w:firstLineChars="300"/>
        <w:rPr>
          <w:rFonts w:hint="eastAsia" w:ascii="仿宋_GB2312" w:hAnsi="仿宋_GB2312" w:eastAsia="仿宋_GB2312" w:cs="仿宋_GB2312"/>
          <w:spacing w:val="-6"/>
          <w:sz w:val="32"/>
          <w:szCs w:val="32"/>
          <w:lang w:eastAsia="zh-CN"/>
        </w:rPr>
      </w:pPr>
      <w:r>
        <w:rPr>
          <w:rFonts w:hint="eastAsia" w:ascii="Times New Roman" w:hAnsi="Times New Roman" w:eastAsia="仿宋_GB2312" w:cs="Times New Roman"/>
          <w:kern w:val="2"/>
          <w:sz w:val="32"/>
          <w:szCs w:val="24"/>
          <w:lang w:val="en-US" w:eastAsia="zh-CN" w:bidi="ar-SA"/>
        </w:rPr>
        <w:t>10.</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“五四红旗团支部”申报汇总表</w:t>
      </w:r>
    </w:p>
    <w:p w14:paraId="10A0AD18">
      <w:pPr>
        <w:pStyle w:val="6"/>
        <w:spacing w:before="159" w:line="620" w:lineRule="exact"/>
        <w:ind w:firstLine="960" w:firstLineChars="300"/>
        <w:rPr>
          <w:rFonts w:hint="eastAsia" w:ascii="仿宋_GB2312" w:hAnsi="仿宋_GB2312" w:eastAsia="仿宋_GB2312" w:cs="仿宋_GB2312"/>
          <w:spacing w:val="-6"/>
          <w:sz w:val="32"/>
          <w:szCs w:val="32"/>
          <w:lang w:eastAsia="zh-CN"/>
        </w:rPr>
      </w:pPr>
      <w:r>
        <w:rPr>
          <w:rFonts w:hint="eastAsia" w:ascii="Times New Roman" w:hAnsi="Times New Roman" w:eastAsia="仿宋_GB2312" w:cs="Times New Roman"/>
          <w:kern w:val="2"/>
          <w:sz w:val="32"/>
          <w:szCs w:val="24"/>
          <w:lang w:val="en-US" w:eastAsia="zh-CN" w:bidi="ar-SA"/>
        </w:rPr>
        <w:t>11.</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“优秀共青团员”申报汇总表</w:t>
      </w:r>
    </w:p>
    <w:p w14:paraId="41D2B234">
      <w:pPr>
        <w:pStyle w:val="6"/>
        <w:spacing w:before="159" w:line="620" w:lineRule="exact"/>
        <w:ind w:firstLine="960" w:firstLineChars="300"/>
        <w:rPr>
          <w:rFonts w:hint="eastAsia" w:ascii="仿宋_GB2312" w:hAnsi="仿宋_GB2312" w:eastAsia="仿宋_GB2312" w:cs="仿宋_GB2312"/>
          <w:spacing w:val="-6"/>
          <w:sz w:val="32"/>
          <w:szCs w:val="32"/>
          <w:lang w:eastAsia="zh-CN"/>
        </w:rPr>
      </w:pPr>
      <w:r>
        <w:rPr>
          <w:rFonts w:hint="eastAsia" w:ascii="Times New Roman" w:hAnsi="Times New Roman" w:eastAsia="仿宋_GB2312" w:cs="Times New Roman"/>
          <w:kern w:val="2"/>
          <w:sz w:val="32"/>
          <w:szCs w:val="24"/>
          <w:lang w:val="en-US" w:eastAsia="zh-CN" w:bidi="ar-SA"/>
        </w:rPr>
        <w:t>12.</w:t>
      </w:r>
      <w:r>
        <w:rPr>
          <w:rFonts w:hint="eastAsia" w:ascii="仿宋_GB2312" w:hAnsi="仿宋_GB2312" w:eastAsia="仿宋_GB2312" w:cs="仿宋_GB2312"/>
          <w:spacing w:val="-6"/>
          <w:sz w:val="32"/>
          <w:szCs w:val="32"/>
          <w:lang w:val="en-US" w:eastAsia="zh-CN"/>
        </w:rPr>
        <w:t>广西医科大学</w:t>
      </w:r>
      <w:r>
        <w:rPr>
          <w:rFonts w:hint="eastAsia" w:ascii="仿宋_GB2312" w:hAnsi="仿宋_GB2312" w:eastAsia="仿宋_GB2312" w:cs="仿宋_GB2312"/>
          <w:spacing w:val="-6"/>
          <w:sz w:val="32"/>
          <w:szCs w:val="32"/>
          <w:lang w:eastAsia="zh-CN"/>
        </w:rPr>
        <w:t>“优秀共青团干部”申报汇总表</w:t>
      </w:r>
    </w:p>
    <w:p w14:paraId="528E7660">
      <w:pPr>
        <w:pStyle w:val="6"/>
        <w:spacing w:before="159" w:line="620" w:lineRule="exact"/>
        <w:ind w:firstLine="924" w:firstLineChars="300"/>
        <w:rPr>
          <w:rFonts w:hint="eastAsia" w:ascii="仿宋_GB2312" w:hAnsi="仿宋_GB2312" w:eastAsia="仿宋_GB2312" w:cs="仿宋_GB2312"/>
          <w:spacing w:val="-6"/>
          <w:sz w:val="32"/>
          <w:szCs w:val="32"/>
          <w:lang w:eastAsia="zh-CN"/>
        </w:rPr>
      </w:pPr>
    </w:p>
    <w:p w14:paraId="380CCB46">
      <w:pPr>
        <w:spacing w:line="620" w:lineRule="exact"/>
        <w:rPr>
          <w:rFonts w:hint="eastAsia" w:ascii="Times New Roman" w:hAnsi="Times New Roman" w:eastAsia="仿宋_GB2312" w:cs="Times New Roman"/>
          <w:kern w:val="2"/>
          <w:sz w:val="32"/>
          <w:szCs w:val="24"/>
          <w:lang w:val="en-US" w:eastAsia="zh-CN" w:bidi="ar-SA"/>
        </w:rPr>
      </w:pPr>
    </w:p>
    <w:p w14:paraId="3149F31B">
      <w:pPr>
        <w:spacing w:line="620" w:lineRule="exact"/>
        <w:jc w:val="center"/>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24"/>
          <w:lang w:val="en-US" w:eastAsia="zh-CN" w:bidi="ar-SA"/>
        </w:rPr>
        <w:t xml:space="preserve">                                     </w:t>
      </w:r>
      <w:r>
        <w:rPr>
          <w:rFonts w:hint="eastAsia" w:ascii="仿宋_GB2312" w:hAnsi="仿宋_GB2312" w:eastAsia="仿宋_GB2312" w:cs="仿宋_GB2312"/>
          <w:sz w:val="32"/>
          <w:szCs w:val="32"/>
        </w:rPr>
        <w:t xml:space="preserve">广西医科大学 </w:t>
      </w:r>
    </w:p>
    <w:p w14:paraId="7C2CBF9C">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kern w:val="2"/>
          <w:sz w:val="32"/>
          <w:szCs w:val="24"/>
          <w:lang w:val="en-US" w:eastAsia="zh-CN" w:bidi="ar-SA"/>
        </w:rPr>
        <w:t>2026</w:t>
      </w:r>
      <w:r>
        <w:rPr>
          <w:rFonts w:hint="eastAsia" w:ascii="仿宋_GB2312" w:hAnsi="仿宋_GB2312" w:eastAsia="仿宋_GB2312" w:cs="仿宋_GB2312"/>
          <w:sz w:val="32"/>
          <w:szCs w:val="32"/>
        </w:rPr>
        <w:t>年</w:t>
      </w:r>
      <w:r>
        <w:rPr>
          <w:rFonts w:hint="eastAsia" w:ascii="Times New Roman" w:hAnsi="Times New Roman" w:eastAsia="仿宋_GB2312" w:cs="Times New Roman"/>
          <w:kern w:val="2"/>
          <w:sz w:val="32"/>
          <w:szCs w:val="24"/>
          <w:lang w:val="en-US" w:eastAsia="zh-CN" w:bidi="ar-SA"/>
        </w:rPr>
        <w:t>3</w:t>
      </w:r>
      <w:r>
        <w:rPr>
          <w:rFonts w:hint="eastAsia" w:ascii="仿宋_GB2312" w:hAnsi="仿宋_GB2312" w:eastAsia="仿宋_GB2312" w:cs="仿宋_GB2312"/>
          <w:sz w:val="32"/>
          <w:szCs w:val="32"/>
        </w:rPr>
        <w:t>月  日</w:t>
      </w:r>
    </w:p>
    <w:p w14:paraId="01FE3824">
      <w:pPr>
        <w:spacing w:line="560" w:lineRule="exact"/>
        <w:rPr>
          <w:rFonts w:hint="eastAsia"/>
        </w:rPr>
      </w:pP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114E">
    <w:pPr>
      <w:spacing w:before="1" w:line="173" w:lineRule="auto"/>
      <w:ind w:right="17"/>
      <w:jc w:val="right"/>
      <w:rPr>
        <w:rFonts w:ascii="Calibri" w:hAnsi="Calibri" w:eastAsia="Calibri" w:cs="Calibri"/>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909B1">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4D909B1">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46251"/>
    <w:rsid w:val="02800DD1"/>
    <w:rsid w:val="0B3F2F91"/>
    <w:rsid w:val="15CF16A7"/>
    <w:rsid w:val="1BAA4748"/>
    <w:rsid w:val="1CE343B6"/>
    <w:rsid w:val="3A1F40FB"/>
    <w:rsid w:val="3E5E0395"/>
    <w:rsid w:val="3F0E695D"/>
    <w:rsid w:val="4CDB2104"/>
    <w:rsid w:val="4EF90150"/>
    <w:rsid w:val="504306EC"/>
    <w:rsid w:val="53194A7F"/>
    <w:rsid w:val="53F134E5"/>
    <w:rsid w:val="64135FBD"/>
    <w:rsid w:val="6A800B6D"/>
    <w:rsid w:val="6D746251"/>
    <w:rsid w:val="72ED6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20" w:lineRule="exact"/>
      <w:ind w:firstLine="0" w:firstLineChars="0"/>
      <w:jc w:val="both"/>
    </w:pPr>
    <w:rPr>
      <w:rFonts w:ascii="+西文正文" w:hAnsi="+西文正文" w:eastAsia="仿宋_GB2312"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20" w:lineRule="exact"/>
      <w:ind w:firstLine="880" w:firstLineChars="200"/>
      <w:outlineLvl w:val="0"/>
    </w:pPr>
    <w:rPr>
      <w:rFonts w:eastAsia="黑体"/>
      <w:kern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620" w:lineRule="exact"/>
      <w:ind w:firstLine="880" w:firstLineChars="200"/>
      <w:outlineLvl w:val="1"/>
    </w:pPr>
    <w:rPr>
      <w:rFonts w:ascii="Arial" w:hAnsi="Arial" w:eastAsia="楷体"/>
      <w:b/>
    </w:rPr>
  </w:style>
  <w:style w:type="paragraph" w:styleId="5">
    <w:name w:val="heading 3"/>
    <w:basedOn w:val="1"/>
    <w:next w:val="1"/>
    <w:semiHidden/>
    <w:unhideWhenUsed/>
    <w:qFormat/>
    <w:uiPriority w:val="0"/>
    <w:pPr>
      <w:keepNext/>
      <w:keepLines/>
      <w:spacing w:before="260" w:beforeLines="0" w:beforeAutospacing="0" w:after="260" w:afterLines="0" w:afterAutospacing="0" w:line="620" w:lineRule="exact"/>
      <w:outlineLvl w:val="2"/>
    </w:pPr>
    <w:rPr>
      <w:rFonts w:eastAsia="仿宋"/>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1"/>
    <w:autoRedefine/>
    <w:qFormat/>
    <w:uiPriority w:val="99"/>
  </w:style>
  <w:style w:type="paragraph" w:styleId="6">
    <w:name w:val="Body Text"/>
    <w:basedOn w:val="1"/>
    <w:semiHidden/>
    <w:qFormat/>
    <w:uiPriority w:val="0"/>
    <w:rPr>
      <w:rFonts w:ascii="仿宋" w:hAnsi="仿宋" w:eastAsia="仿宋" w:cs="仿宋"/>
      <w:sz w:val="31"/>
      <w:szCs w:val="31"/>
      <w:lang w:eastAsia="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4300</Words>
  <Characters>4450</Characters>
  <Lines>0</Lines>
  <Paragraphs>0</Paragraphs>
  <TotalTime>932</TotalTime>
  <ScaleCrop>false</ScaleCrop>
  <LinksUpToDate>false</LinksUpToDate>
  <CharactersWithSpaces>4530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2026-03-23T05:25:00Z</dcterms:created>
  <dc:creator>mqy</dc:creator>
  <cp:lastModifiedBy>蓝丽酱～</cp:lastModifiedBy>
  <dcterms:modified xsi:type="dcterms:W3CDTF">2026-03-25T00:38:42Z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D651D7F7833F432BB8E7AFEFDDB20774_11</vt:lpwstr>
  </property>
  <property fmtid="{D5CDD505-2E9C-101B-9397-08002B2CF9AE}" pid="4" name="KSOTemplateDocerSaveRecord">
    <vt:lpwstr>eyJoZGlkIjoiZTljM2NmN2I0NzY2ZDkxMjg2NzU1YmIxNWFlMmI5ODIiLCJ1c2VySWQiOiIyNDEzNTA4OTYifQ==</vt:lpwstr>
  </property>
</Properties>
</file>