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广西医科大学2020-2022年度“三全育人”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先进集体 先进个人和师德标兵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推荐名单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根据《关于开展广西医科大学2020-2022年度“三全育人”先进集体、先进个人和师德标兵评选工作的通知》（桂医大党〔2022〕55号）精神，按照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《广西医科大学“三全育人”先进集体、先进个人和师德标兵评选办法（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）》（桂医大党〔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党支部民主推荐和医院党委会议审定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定报送下列集体和个人为广西医科大学2020-2022年度“三全育人”先进集体、先进个人和师德标兵（名单附后），现予公示。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leftChars="0" w:firstLine="55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公示期为7个自然日（2022年7月23日-7月29日）。公示期间，如对公示对象有异议，请以书面形式并署真实姓名和联系地址，于2022年7月29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日前反映到广西医科大学第一附属医院党委办公室或纪委办公室、监察室。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55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联系电话：0771-5778067，0771-5775118。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55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群众如实反映有关问题受法律保护。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55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附件：广西医科大学2020-2022年度“三全育人”先进集体、先进个人和师德标兵推荐名单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firstLine="6240" w:firstLineChars="19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firstLine="6240" w:firstLineChars="19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中共广西医科大学第一附属医院委员会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5" w:hangingChars="4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701" w:left="1474" w:header="851" w:footer="35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广西医科大学2020-2022年度“三全育人”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先进集体  先进个人和师德标兵推荐名单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一、“三全育人”先进集体推荐名单（6个）：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广西医科大学第一附属医院党委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教务学工党支部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检验科党支部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内科第一党支部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病理科党支部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眼科党支部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“三全育人”</w:t>
      </w:r>
      <w:r>
        <w:rPr>
          <w:rFonts w:hint="eastAsia" w:ascii="黑体" w:hAnsi="黑体" w:eastAsia="黑体" w:cs="黑体"/>
          <w:b w:val="0"/>
          <w:bCs/>
          <w:spacing w:val="-11"/>
          <w:sz w:val="32"/>
          <w:szCs w:val="32"/>
          <w:lang w:val="en-US" w:eastAsia="zh-CN"/>
        </w:rPr>
        <w:t>先进个人推荐名单（共363人）</w:t>
      </w:r>
    </w:p>
    <w:tbl>
      <w:tblPr>
        <w:tblStyle w:val="7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287"/>
        <w:gridCol w:w="1116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序号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党支部名称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名额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</w:rPr>
              <w:t xml:space="preserve">名单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内科第一党支部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11人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刘丽华、白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晶、蔡双启、邓静敏、黄莹莹、孔晋亮、梁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毅、覃寿明、唐丽安、王自秀、杨美玲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内科第二党支部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潘小炎、覃山羽、吴娇华、吕小平、李建英、莫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内科第三党支部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周红卫、李晓华、黄燕林、任文洁、李仕华、伍巧源、唐美香、赵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内科第四党支部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谢雪梅、李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励、刘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内科第五党支部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宾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李忠清、罗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琳、覃月梅、杨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阳、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周雪梅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杨高晖、姚奕斌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内科第六党支部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彭志刚、钟进才、蓝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东、胡晓桦、黄红燕、陆沙鸥、陈国连、李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燕、陈思妍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外科第一党支部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何松青、肖开银、覃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晓、彭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涛、刘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倩、滕艳娟、彭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宁、叶新平、陈冬梅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外科第二党支部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陈俊强、曾  健、贾  葵、李  富、李杰华、吴隆燕、吴向华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外科第三党支部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韦庆军、丁晓飞、肖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霄、劳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山、何晓红、姚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军、刘燕芳、黄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钊、江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外科第四党支部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冯大勤、王圣泳、余永佳、黄朝觉、王春喜、谭源福、赖海燕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11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外科第五党支部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米  华、李天宇、莫林键、廖乃凯、梁伟霞、吴永明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12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外科第六党支部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高兴新、欧斌贤、黄  莹、董  昆、李培珍、李艳舒、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蒙旭昌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外科第七党支部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陈  超、陈嘉波、陈怡娟、周金慧、张小龙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妇产科第一党支部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王素梅、陈  悦、曾雅畅、覃桂荣、李慕军、曾义真、江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15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妇产科第二党支部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范江涛、徐  红、余  丽、植枝福、龙  茜、庞丽红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儿科第一党支部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邓勇丽、黄韦芳、贾文广、覃素元、王飞华、王丽芳、韦素兰、杨志勇、袁  海、蓝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儿科第二党支部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杨少丽、钟丹妮、梁  洁、李艳青、高宗燕、李  燕、黄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心研所第一党支部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11人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郑宝石、郭建极、蔡雄伟、陈  脉、钱  靖、彭  俊、方  晨、杨广华、王永勇、张亚男、邹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心研所第二党支部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  浪、桂  春、龙曼云、陈务贤、曾晓聪、李春蓉、黄  凯、陈卓宏、黄荣杰、黄江南、巫相宏、莫剑梅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眼科党支部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黄敏丽、梁  皓、蒋林志、邹文进、黄宝宇、曾  进、廖少雁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</w:rPr>
              <w:t>耳鼻咽喉头颈外科党支部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周  永、苏纪平、何光耀、谭颂华、陈冬兰、欧子苗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神经内科党支部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  原、罗  曼、马美刚、肖友生、叶子明、熊海英、蒋  静、郑金瓯、陈子蓉、滕海英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皮肤性病科党支部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林有坤、刘栋华、曹存巍、霍瑞玲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中医科党支部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吕军影、刘启华、李  凯、张钰琴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感染性疾病科党支部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pStyle w:val="2"/>
              <w:spacing w:before="9"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4人</w:t>
            </w:r>
          </w:p>
        </w:tc>
        <w:tc>
          <w:tcPr>
            <w:tcW w:w="5966" w:type="dxa"/>
            <w:noWrap w:val="0"/>
            <w:vAlign w:val="top"/>
          </w:tcPr>
          <w:p>
            <w:pPr>
              <w:pStyle w:val="2"/>
              <w:spacing w:before="9" w:line="640" w:lineRule="exact"/>
              <w:ind w:left="0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廖柏明、蔡西西、韦颖华、麦英姬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老年病学科第一党支部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pStyle w:val="10"/>
              <w:ind w:firstLine="0" w:firstLineChars="0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韦莉莉、何美霖、王  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芃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、黄  萍、甘  敏、何妮妮、涂荣会、黄玉珠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老年病学科第二党支部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于丽琴、张君红、韦  薇、韦  恒、黄静云、陈长姣、龚  臣、何玉玲、曾玉萍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放疗科党支部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胡  凯、康  敏、廖金莲、卢佳美、王仁生、吴  芳、张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麻醉手术中心第一、第二党支部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23人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刘敬臣、林育南、林成新、蓝雨雁、毛仲炫、张光英、吉杰梅、陈  静、杨一兰、陈云超、张  晖、蒙少凤、钟自勤、韦静瑜、唐晓娟、刘  词、黄松芳、张雪燕、潘艳芳、蒙  茜、陈燕桦、郑丽萍、张炳东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重症医学科党支部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胡军涛、黄德斌、张  驰、蒋良艳、谢绍英、蒙永毅、叶永康、玉桂青、苏宝燕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药学部第一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11人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黄振光、刘滔滔、张宏亮、申伟培、韦坤璇、罗  俊、刘国萍、丘  岳、苏婉斌、陆  华、蒋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放射科党支部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9人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龙莉玲、曾自三、彭  鹏、廖锦元、张  灵、林盛才、李文美、黄福灵、陈秀珍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检验科党支部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向利群、高  勇、李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晞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、黄建敏、李  萌、何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核医学科输血科党支部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周吉成、谭彬宾、黄盛才、卢其腾、李俊红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病理科党支部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李祖云、危丹明、曾晶晶、党裔武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36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康复医学科、高压氧科党支部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许建文、苏义基、袁丽秀、张  莉、黄  浪、李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37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急诊科全科医学科党支部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14人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白玉龙、曹  杰、黄春艳、黄翠青、黄霜霞、蒋  云、梁玉燕、刘军廷、苌海华、王  威、宁  宗、杨  智、赵秀宝、钟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38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超声科党支部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郭盛兰、马  燕、杨  红、吴  棘、黄健源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39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门诊党支部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10人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黄伟贞、李  弘、彭雪娟、梁友芳、冯天达、周进文、吴国娇、罗园柳、罗卿泉、尤美娜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机关第一党支部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朱海宁、闭艳艳、刘响平、周爱民、蒙立华、韦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机关第二党支部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11人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应燕萍、尚丽明、欧阳文兵、蒋敦科、杨  丽、廖  宁、满丽芳、陈艺飞、凌  瑛、张  琰、虞丽霞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42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机关第三党支部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洪坚善、丘雄江、雷小光、蒙健华、邬丽艳、褚  琦、刘  屏、蒙  华、郑诗庭、钱  静、刘存德、肖文娟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43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机关第四党支部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江家树、李兰兰、黄  娟、邹小琴、马  辉、梁  鸿、李若林、桂  滢、董秋红、林伟志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44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后勤党支部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张勇胜、秦  雪、曾红燕、黄  玉、林  杰、李培援、甘  辛、杜米玲、高淇桢、梁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45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教务学工党支部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5人</w:t>
            </w:r>
          </w:p>
        </w:tc>
        <w:tc>
          <w:tcPr>
            <w:tcW w:w="59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莫新少、赖铭裕、周兰兰、蒋晓波、韦秋文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三、“三全育人”师德标兵推荐名单（1人）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姜海行</w:t>
      </w:r>
    </w:p>
    <w:sectPr>
      <w:footerReference r:id="rId4" w:type="default"/>
      <w:pgSz w:w="11906" w:h="16838"/>
      <w:pgMar w:top="1258" w:right="1188" w:bottom="1080" w:left="147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1344A2-1436-44A8-8A44-643CEC0D18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E80D29D-36BC-4BAF-B39D-E27D272F2A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379558-9E52-4C21-8E4C-74FBDB4CAE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D87937D-05CB-4D59-B83F-1603C9EF86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2919730</wp:posOffset>
              </wp:positionH>
              <wp:positionV relativeFrom="paragraph">
                <wp:posOffset>236220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9pt;margin-top:18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awQa1gAAAAoBAAAPAAAAAAAAAAEAIAAAACIAAABkcnMvZG93&#10;bnJldi54bWxQSwECFAAUAAAACACHTuJABG+QoM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Dc0ZTdkNjkwMDM3ZDU1YmE1YTQyMjg5MzY5OGIifQ=="/>
  </w:docVars>
  <w:rsids>
    <w:rsidRoot w:val="76643DA4"/>
    <w:rsid w:val="021F2FC9"/>
    <w:rsid w:val="03CE52DB"/>
    <w:rsid w:val="0CC94A00"/>
    <w:rsid w:val="0D0F00BE"/>
    <w:rsid w:val="158C28E2"/>
    <w:rsid w:val="1D0047FE"/>
    <w:rsid w:val="238213C2"/>
    <w:rsid w:val="23C108D2"/>
    <w:rsid w:val="28F50FF6"/>
    <w:rsid w:val="29D547A7"/>
    <w:rsid w:val="2A58372E"/>
    <w:rsid w:val="2AC90388"/>
    <w:rsid w:val="31136AB0"/>
    <w:rsid w:val="36B429A7"/>
    <w:rsid w:val="37E35929"/>
    <w:rsid w:val="44823C05"/>
    <w:rsid w:val="4D76580C"/>
    <w:rsid w:val="5C9F569D"/>
    <w:rsid w:val="61EB2991"/>
    <w:rsid w:val="680622D3"/>
    <w:rsid w:val="68AB2452"/>
    <w:rsid w:val="696E601E"/>
    <w:rsid w:val="6D026AF5"/>
    <w:rsid w:val="6E5F0548"/>
    <w:rsid w:val="719B6886"/>
    <w:rsid w:val="72B6309F"/>
    <w:rsid w:val="76643DA4"/>
    <w:rsid w:val="77AC52E3"/>
    <w:rsid w:val="7B6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0"/>
      <w:ind w:left="120"/>
    </w:pPr>
    <w:rPr>
      <w:sz w:val="28"/>
      <w:szCs w:val="28"/>
    </w:r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color w:val="auto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2331</Words>
  <Characters>2469</Characters>
  <Lines>0</Lines>
  <Paragraphs>0</Paragraphs>
  <TotalTime>21</TotalTime>
  <ScaleCrop>false</ScaleCrop>
  <LinksUpToDate>false</LinksUpToDate>
  <CharactersWithSpaces>2712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2020-07-23T00:37:00Z</dcterms:created>
  <dc:creator>小怪兽</dc:creator>
  <cp:lastModifiedBy>WPS</cp:lastModifiedBy>
  <dcterms:modified xsi:type="dcterms:W3CDTF">2022-07-23T02:45:52Z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A9FA60DE14414C199EA76789E837D389</vt:lpwstr>
  </property>
</Properties>
</file>