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803D">
      <w:pPr>
        <w:keepNext w:val="0"/>
        <w:keepLines w:val="0"/>
        <w:pageBreakBefore w:val="0"/>
        <w:widowControl/>
        <w:wordWrap/>
        <w:topLinePunct w:val="0"/>
        <w:bidi w:val="0"/>
        <w:adjustRightInd w:val="0"/>
        <w:snapToGrid w:val="0"/>
        <w:spacing w:line="560" w:lineRule="exact"/>
        <w:ind w:right="0" w:rightChars="0"/>
        <w:jc w:val="left"/>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3957955</wp:posOffset>
                </wp:positionH>
                <wp:positionV relativeFrom="paragraph">
                  <wp:posOffset>366395</wp:posOffset>
                </wp:positionV>
                <wp:extent cx="1767840" cy="742315"/>
                <wp:effectExtent l="4445" t="5080" r="18415" b="14605"/>
                <wp:wrapNone/>
                <wp:docPr id="3" name="文本框 3"/>
                <wp:cNvGraphicFramePr/>
                <a:graphic xmlns:a="http://schemas.openxmlformats.org/drawingml/2006/main">
                  <a:graphicData uri="http://schemas.microsoft.com/office/word/2010/wordprocessingShape">
                    <wps:wsp>
                      <wps:cNvSpPr txBox="1"/>
                      <wps:spPr>
                        <a:xfrm>
                          <a:off x="5871210" y="692150"/>
                          <a:ext cx="1767840" cy="742315"/>
                        </a:xfrm>
                        <a:prstGeom prst="rect">
                          <a:avLst/>
                        </a:prstGeom>
                        <a:solidFill>
                          <a:srgbClr val="FFFFFF"/>
                        </a:solidFill>
                        <a:ln w="6350">
                          <a:solidFill>
                            <a:prstClr val="black"/>
                          </a:solidFill>
                        </a:ln>
                        <a:effectLst/>
                      </wps:spPr>
                      <wps:txbx>
                        <w:txbxContent>
                          <w:p w14:paraId="39DBEA03">
                            <w:pPr>
                              <w:spacing w:line="360" w:lineRule="auto"/>
                              <w:rPr>
                                <w:rFonts w:ascii="仿宋_GB2312" w:hAnsi="宋体" w:eastAsia="仿宋_GB2312" w:cs="宋体"/>
                                <w:kern w:val="0"/>
                                <w:sz w:val="24"/>
                                <w:szCs w:val="24"/>
                                <w:u w:val="single"/>
                              </w:rPr>
                            </w:pPr>
                            <w:r>
                              <w:rPr>
                                <w:rFonts w:hint="eastAsia" w:ascii="仿宋_GB2312" w:hAnsi="宋体" w:eastAsia="仿宋_GB2312" w:cs="宋体"/>
                                <w:kern w:val="0"/>
                                <w:sz w:val="24"/>
                                <w:szCs w:val="24"/>
                              </w:rPr>
                              <w:t>经费编号：</w:t>
                            </w:r>
                            <w:r>
                              <w:rPr>
                                <w:rFonts w:hint="eastAsia" w:ascii="仿宋_GB2312" w:hAnsi="宋体" w:eastAsia="仿宋_GB2312" w:cs="宋体"/>
                                <w:kern w:val="0"/>
                                <w:sz w:val="24"/>
                                <w:szCs w:val="24"/>
                                <w:u w:val="single"/>
                              </w:rPr>
                              <w:t xml:space="preserve">          </w:t>
                            </w:r>
                          </w:p>
                          <w:p w14:paraId="0FBF7ECF">
                            <w:pPr>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合同编号：</w:t>
                            </w:r>
                            <w:r>
                              <w:rPr>
                                <w:rFonts w:hint="eastAsia" w:ascii="仿宋_GB2312" w:hAnsi="宋体" w:eastAsia="仿宋_GB2312" w:cs="宋体"/>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65pt;margin-top:28.85pt;height:58.45pt;width:139.2pt;z-index:251659264;mso-width-relative:page;mso-height-relative:page;" fillcolor="#FFFFFF" filled="t" stroked="t" coordsize="21600,21600" o:gfxdata="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WA9n1wAAAAoBAAAPAAAAAAAAAAEAIAAAACIAAABkcnMvZG93bnJldi54bWxQ&#10;SwECFAAUAAAACACHTuJAzpJ0RGoCAADQBAAADgAAAAAAAAABACAAAAAmAQAAZHJzL2Uyb0RvYy54&#10;bWxQSwUGAAAAAAYABgBZAQAAAgYAAAAA&#10;">
                <v:fill on="t" focussize="0,0"/>
                <v:stroke weight="0.5pt" color="#000000" joinstyle="round"/>
                <v:imagedata o:title=""/>
                <o:lock v:ext="edit" aspectratio="f"/>
                <v:textbox>
                  <w:txbxContent>
                    <w:p w14:paraId="39DBEA03">
                      <w:pPr>
                        <w:spacing w:line="360" w:lineRule="auto"/>
                        <w:rPr>
                          <w:rFonts w:ascii="仿宋_GB2312" w:hAnsi="宋体" w:eastAsia="仿宋_GB2312" w:cs="宋体"/>
                          <w:kern w:val="0"/>
                          <w:sz w:val="24"/>
                          <w:szCs w:val="24"/>
                          <w:u w:val="single"/>
                        </w:rPr>
                      </w:pPr>
                      <w:r>
                        <w:rPr>
                          <w:rFonts w:hint="eastAsia" w:ascii="仿宋_GB2312" w:hAnsi="宋体" w:eastAsia="仿宋_GB2312" w:cs="宋体"/>
                          <w:kern w:val="0"/>
                          <w:sz w:val="24"/>
                          <w:szCs w:val="24"/>
                        </w:rPr>
                        <w:t>经费编号：</w:t>
                      </w:r>
                      <w:r>
                        <w:rPr>
                          <w:rFonts w:hint="eastAsia" w:ascii="仿宋_GB2312" w:hAnsi="宋体" w:eastAsia="仿宋_GB2312" w:cs="宋体"/>
                          <w:kern w:val="0"/>
                          <w:sz w:val="24"/>
                          <w:szCs w:val="24"/>
                          <w:u w:val="single"/>
                        </w:rPr>
                        <w:t xml:space="preserve">          </w:t>
                      </w:r>
                    </w:p>
                    <w:p w14:paraId="0FBF7ECF">
                      <w:pPr>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合同编号：</w:t>
                      </w:r>
                      <w:r>
                        <w:rPr>
                          <w:rFonts w:hint="eastAsia" w:ascii="仿宋_GB2312" w:hAnsi="宋体" w:eastAsia="仿宋_GB2312" w:cs="宋体"/>
                          <w:kern w:val="0"/>
                          <w:sz w:val="24"/>
                          <w:szCs w:val="24"/>
                          <w:u w:val="single"/>
                        </w:rPr>
                        <w:t xml:space="preserve">          </w:t>
                      </w:r>
                    </w:p>
                  </w:txbxContent>
                </v:textbox>
              </v:shape>
            </w:pict>
          </mc:Fallback>
        </mc:AlternateContent>
      </w:r>
    </w:p>
    <w:p w14:paraId="7D194C1F">
      <w:pPr>
        <w:keepNext w:val="0"/>
        <w:keepLines w:val="0"/>
        <w:pageBreakBefore w:val="0"/>
        <w:widowControl/>
        <w:wordWrap/>
        <w:topLinePunct w:val="0"/>
        <w:bidi w:val="0"/>
        <w:adjustRightInd w:val="0"/>
        <w:snapToGrid w:val="0"/>
        <w:spacing w:line="560" w:lineRule="exact"/>
        <w:ind w:right="0" w:rightChars="0"/>
        <w:jc w:val="left"/>
        <w:textAlignment w:val="auto"/>
        <w:rPr>
          <w:rFonts w:hint="eastAsia" w:ascii="黑体" w:hAnsi="黑体" w:eastAsia="黑体" w:cs="黑体"/>
          <w:color w:val="FF0000"/>
          <w:sz w:val="32"/>
          <w:szCs w:val="32"/>
        </w:rPr>
      </w:pPr>
    </w:p>
    <w:p w14:paraId="43CA88E0">
      <w:pPr>
        <w:keepNext w:val="0"/>
        <w:keepLines w:val="0"/>
        <w:pageBreakBefore w:val="0"/>
        <w:wordWrap/>
        <w:topLinePunct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p>
    <w:p w14:paraId="1B2BED73">
      <w:pPr>
        <w:keepNext w:val="0"/>
        <w:keepLines w:val="0"/>
        <w:pageBreakBefore w:val="0"/>
        <w:wordWrap/>
        <w:topLinePunct w:val="0"/>
        <w:bidi w:val="0"/>
        <w:adjustRightInd w:val="0"/>
        <w:snapToGrid w:val="0"/>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14:paraId="32B5EF6E">
      <w:pPr>
        <w:keepNext w:val="0"/>
        <w:keepLines w:val="0"/>
        <w:pageBreakBefore w:val="0"/>
        <w:wordWrap/>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广西医科大学第一附属医院</w:t>
      </w:r>
    </w:p>
    <w:p w14:paraId="6874488A">
      <w:pPr>
        <w:keepNext w:val="0"/>
        <w:keepLines w:val="0"/>
        <w:pageBreakBefore w:val="0"/>
        <w:wordWrap/>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科研货物采购合同模板</w:t>
      </w:r>
    </w:p>
    <w:p w14:paraId="767873F7">
      <w:pPr>
        <w:keepNext w:val="0"/>
        <w:keepLines w:val="0"/>
        <w:pageBreakBefore w:val="0"/>
        <w:wordWrap/>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（2024年修订）</w:t>
      </w:r>
    </w:p>
    <w:p w14:paraId="5DBB3084">
      <w:pPr>
        <w:keepNext w:val="0"/>
        <w:keepLines w:val="0"/>
        <w:pageBreakBefore w:val="0"/>
        <w:wordWrap/>
        <w:topLinePunct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bookmarkStart w:id="0" w:name="_GoBack"/>
      <w:bookmarkEnd w:id="0"/>
    </w:p>
    <w:p w14:paraId="0A6AE9D7">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合同名称：</w:t>
      </w:r>
    </w:p>
    <w:p w14:paraId="50862732">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甲方(采购方)：广西医科大学第一附属医院</w:t>
      </w:r>
    </w:p>
    <w:p w14:paraId="011632F6">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乙方(供应方)：</w:t>
      </w:r>
    </w:p>
    <w:p w14:paraId="123DFC87">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根据《中华人民共和国民法典》、《中华人民共和国政府采购法》等法律、行政法规的相关规定，甲、乙双方经协商一致，就甲方向乙方采购货物相关事宜达成协议如下：</w:t>
      </w:r>
    </w:p>
    <w:p w14:paraId="1BC08EBC">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一、采购货物信息表：</w:t>
      </w:r>
    </w:p>
    <w:tbl>
      <w:tblPr>
        <w:tblStyle w:val="12"/>
        <w:tblW w:w="8979" w:type="dxa"/>
        <w:jc w:val="center"/>
        <w:tblLayout w:type="fixed"/>
        <w:tblCellMar>
          <w:top w:w="0" w:type="dxa"/>
          <w:left w:w="108" w:type="dxa"/>
          <w:bottom w:w="0" w:type="dxa"/>
          <w:right w:w="108" w:type="dxa"/>
        </w:tblCellMar>
      </w:tblPr>
      <w:tblGrid>
        <w:gridCol w:w="819"/>
        <w:gridCol w:w="2670"/>
        <w:gridCol w:w="2391"/>
        <w:gridCol w:w="805"/>
        <w:gridCol w:w="1134"/>
        <w:gridCol w:w="1160"/>
      </w:tblGrid>
      <w:tr w14:paraId="3EA2E64C">
        <w:tblPrEx>
          <w:tblCellMar>
            <w:top w:w="0" w:type="dxa"/>
            <w:left w:w="108" w:type="dxa"/>
            <w:bottom w:w="0" w:type="dxa"/>
            <w:right w:w="108" w:type="dxa"/>
          </w:tblCellMar>
        </w:tblPrEx>
        <w:trPr>
          <w:trHeight w:val="486"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57664235">
            <w:pPr>
              <w:keepNext w:val="0"/>
              <w:keepLines w:val="0"/>
              <w:pageBreakBefore w:val="0"/>
              <w:widowControl/>
              <w:tabs>
                <w:tab w:val="left" w:pos="0"/>
                <w:tab w:val="left" w:pos="2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670" w:type="dxa"/>
            <w:tcBorders>
              <w:top w:val="single" w:color="auto" w:sz="4" w:space="0"/>
              <w:left w:val="nil"/>
              <w:bottom w:val="single" w:color="auto" w:sz="4" w:space="0"/>
              <w:right w:val="single" w:color="000000" w:sz="4" w:space="0"/>
            </w:tcBorders>
            <w:vAlign w:val="center"/>
          </w:tcPr>
          <w:p w14:paraId="78F44B65">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名称</w:t>
            </w:r>
          </w:p>
        </w:tc>
        <w:tc>
          <w:tcPr>
            <w:tcW w:w="2391" w:type="dxa"/>
            <w:tcBorders>
              <w:top w:val="single" w:color="auto" w:sz="4" w:space="0"/>
              <w:left w:val="nil"/>
              <w:bottom w:val="single" w:color="auto" w:sz="4" w:space="0"/>
              <w:right w:val="single" w:color="000000" w:sz="4" w:space="0"/>
            </w:tcBorders>
            <w:vAlign w:val="center"/>
          </w:tcPr>
          <w:p w14:paraId="14F54974">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型号规格</w:t>
            </w:r>
          </w:p>
        </w:tc>
        <w:tc>
          <w:tcPr>
            <w:tcW w:w="805" w:type="dxa"/>
            <w:tcBorders>
              <w:top w:val="single" w:color="auto" w:sz="4" w:space="0"/>
              <w:left w:val="nil"/>
              <w:bottom w:val="single" w:color="auto" w:sz="4" w:space="0"/>
              <w:right w:val="single" w:color="auto" w:sz="4" w:space="0"/>
            </w:tcBorders>
            <w:vAlign w:val="center"/>
          </w:tcPr>
          <w:p w14:paraId="4237BC68">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1134" w:type="dxa"/>
            <w:tcBorders>
              <w:top w:val="single" w:color="auto" w:sz="4" w:space="0"/>
              <w:left w:val="nil"/>
              <w:bottom w:val="single" w:color="auto" w:sz="4" w:space="0"/>
              <w:right w:val="single" w:color="auto" w:sz="4" w:space="0"/>
            </w:tcBorders>
            <w:vAlign w:val="center"/>
          </w:tcPr>
          <w:p w14:paraId="64ADC86F">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单价</w:t>
            </w:r>
          </w:p>
        </w:tc>
        <w:tc>
          <w:tcPr>
            <w:tcW w:w="1160" w:type="dxa"/>
            <w:tcBorders>
              <w:top w:val="single" w:color="auto" w:sz="4" w:space="0"/>
              <w:left w:val="nil"/>
              <w:bottom w:val="single" w:color="auto" w:sz="4" w:space="0"/>
              <w:right w:val="single" w:color="auto" w:sz="4" w:space="0"/>
            </w:tcBorders>
            <w:vAlign w:val="center"/>
          </w:tcPr>
          <w:p w14:paraId="41DA0682">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总价</w:t>
            </w:r>
          </w:p>
        </w:tc>
      </w:tr>
      <w:tr w14:paraId="5F67D433">
        <w:tblPrEx>
          <w:tblCellMar>
            <w:top w:w="0" w:type="dxa"/>
            <w:left w:w="108" w:type="dxa"/>
            <w:bottom w:w="0" w:type="dxa"/>
            <w:right w:w="108" w:type="dxa"/>
          </w:tblCellMar>
        </w:tblPrEx>
        <w:trPr>
          <w:trHeight w:val="73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1A97ABF9">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670" w:type="dxa"/>
            <w:tcBorders>
              <w:top w:val="single" w:color="auto" w:sz="4" w:space="0"/>
              <w:left w:val="nil"/>
              <w:bottom w:val="single" w:color="auto" w:sz="4" w:space="0"/>
              <w:right w:val="single" w:color="000000" w:sz="4" w:space="0"/>
            </w:tcBorders>
            <w:vAlign w:val="center"/>
          </w:tcPr>
          <w:p w14:paraId="002E3C1B">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2391" w:type="dxa"/>
            <w:tcBorders>
              <w:top w:val="single" w:color="auto" w:sz="4" w:space="0"/>
              <w:left w:val="nil"/>
              <w:bottom w:val="single" w:color="auto" w:sz="4" w:space="0"/>
              <w:right w:val="single" w:color="auto" w:sz="4" w:space="0"/>
            </w:tcBorders>
            <w:vAlign w:val="center"/>
          </w:tcPr>
          <w:p w14:paraId="50F7ABE9">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805" w:type="dxa"/>
            <w:tcBorders>
              <w:top w:val="single" w:color="auto" w:sz="4" w:space="0"/>
              <w:left w:val="single" w:color="auto" w:sz="4" w:space="0"/>
              <w:bottom w:val="single" w:color="auto" w:sz="4" w:space="0"/>
              <w:right w:val="single" w:color="auto" w:sz="4" w:space="0"/>
            </w:tcBorders>
            <w:vAlign w:val="center"/>
          </w:tcPr>
          <w:p w14:paraId="438527EF">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1134" w:type="dxa"/>
            <w:tcBorders>
              <w:top w:val="single" w:color="auto" w:sz="4" w:space="0"/>
              <w:left w:val="nil"/>
              <w:bottom w:val="single" w:color="auto" w:sz="4" w:space="0"/>
              <w:right w:val="single" w:color="auto" w:sz="4" w:space="0"/>
            </w:tcBorders>
            <w:vAlign w:val="center"/>
          </w:tcPr>
          <w:p w14:paraId="3E84C54F">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1160" w:type="dxa"/>
            <w:tcBorders>
              <w:top w:val="single" w:color="auto" w:sz="4" w:space="0"/>
              <w:left w:val="nil"/>
              <w:bottom w:val="single" w:color="auto" w:sz="4" w:space="0"/>
              <w:right w:val="single" w:color="auto" w:sz="4" w:space="0"/>
            </w:tcBorders>
            <w:vAlign w:val="center"/>
          </w:tcPr>
          <w:p w14:paraId="3964B8A4">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r>
      <w:tr w14:paraId="13B737BC">
        <w:tblPrEx>
          <w:tblCellMar>
            <w:top w:w="0" w:type="dxa"/>
            <w:left w:w="108" w:type="dxa"/>
            <w:bottom w:w="0" w:type="dxa"/>
            <w:right w:w="108" w:type="dxa"/>
          </w:tblCellMar>
        </w:tblPrEx>
        <w:trPr>
          <w:trHeight w:val="73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88B8115">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670" w:type="dxa"/>
            <w:tcBorders>
              <w:top w:val="single" w:color="auto" w:sz="4" w:space="0"/>
              <w:left w:val="nil"/>
              <w:bottom w:val="single" w:color="auto" w:sz="4" w:space="0"/>
              <w:right w:val="single" w:color="000000" w:sz="4" w:space="0"/>
            </w:tcBorders>
            <w:vAlign w:val="center"/>
          </w:tcPr>
          <w:p w14:paraId="5DD56D59">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2391" w:type="dxa"/>
            <w:tcBorders>
              <w:top w:val="single" w:color="auto" w:sz="4" w:space="0"/>
              <w:left w:val="nil"/>
              <w:bottom w:val="single" w:color="auto" w:sz="4" w:space="0"/>
              <w:right w:val="single" w:color="auto" w:sz="4" w:space="0"/>
            </w:tcBorders>
            <w:vAlign w:val="center"/>
          </w:tcPr>
          <w:p w14:paraId="5DB15A49">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805" w:type="dxa"/>
            <w:tcBorders>
              <w:top w:val="single" w:color="auto" w:sz="4" w:space="0"/>
              <w:left w:val="single" w:color="auto" w:sz="4" w:space="0"/>
              <w:bottom w:val="single" w:color="auto" w:sz="4" w:space="0"/>
              <w:right w:val="single" w:color="auto" w:sz="4" w:space="0"/>
            </w:tcBorders>
            <w:vAlign w:val="center"/>
          </w:tcPr>
          <w:p w14:paraId="76777C87">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1134" w:type="dxa"/>
            <w:tcBorders>
              <w:top w:val="single" w:color="auto" w:sz="4" w:space="0"/>
              <w:left w:val="nil"/>
              <w:bottom w:val="single" w:color="auto" w:sz="4" w:space="0"/>
              <w:right w:val="single" w:color="auto" w:sz="4" w:space="0"/>
            </w:tcBorders>
            <w:vAlign w:val="center"/>
          </w:tcPr>
          <w:p w14:paraId="00D0515A">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1160" w:type="dxa"/>
            <w:tcBorders>
              <w:top w:val="single" w:color="auto" w:sz="4" w:space="0"/>
              <w:left w:val="nil"/>
              <w:bottom w:val="single" w:color="auto" w:sz="4" w:space="0"/>
              <w:right w:val="single" w:color="auto" w:sz="4" w:space="0"/>
            </w:tcBorders>
            <w:vAlign w:val="center"/>
          </w:tcPr>
          <w:p w14:paraId="7EBD91D1">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r>
      <w:tr w14:paraId="414EFFB7">
        <w:tblPrEx>
          <w:tblCellMar>
            <w:top w:w="0" w:type="dxa"/>
            <w:left w:w="108" w:type="dxa"/>
            <w:bottom w:w="0" w:type="dxa"/>
            <w:right w:w="108" w:type="dxa"/>
          </w:tblCellMar>
        </w:tblPrEx>
        <w:trPr>
          <w:trHeight w:val="73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731C555">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c>
          <w:tcPr>
            <w:tcW w:w="2670" w:type="dxa"/>
            <w:tcBorders>
              <w:top w:val="single" w:color="auto" w:sz="4" w:space="0"/>
              <w:left w:val="nil"/>
              <w:bottom w:val="single" w:color="auto" w:sz="4" w:space="0"/>
              <w:right w:val="single" w:color="000000" w:sz="4" w:space="0"/>
            </w:tcBorders>
            <w:vAlign w:val="center"/>
          </w:tcPr>
          <w:p w14:paraId="1D3BABF2">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2391" w:type="dxa"/>
            <w:tcBorders>
              <w:top w:val="single" w:color="auto" w:sz="4" w:space="0"/>
              <w:left w:val="nil"/>
              <w:bottom w:val="single" w:color="auto" w:sz="4" w:space="0"/>
              <w:right w:val="single" w:color="auto" w:sz="4" w:space="0"/>
            </w:tcBorders>
            <w:vAlign w:val="center"/>
          </w:tcPr>
          <w:p w14:paraId="43DB0DD5">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805" w:type="dxa"/>
            <w:tcBorders>
              <w:top w:val="single" w:color="auto" w:sz="4" w:space="0"/>
              <w:left w:val="single" w:color="auto" w:sz="4" w:space="0"/>
              <w:bottom w:val="single" w:color="auto" w:sz="4" w:space="0"/>
              <w:right w:val="single" w:color="auto" w:sz="4" w:space="0"/>
            </w:tcBorders>
            <w:vAlign w:val="center"/>
          </w:tcPr>
          <w:p w14:paraId="10E2CA36">
            <w:pPr>
              <w:keepNext w:val="0"/>
              <w:keepLines w:val="0"/>
              <w:pageBreakBefore w:val="0"/>
              <w:widowControl/>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1134" w:type="dxa"/>
            <w:tcBorders>
              <w:top w:val="single" w:color="auto" w:sz="4" w:space="0"/>
              <w:left w:val="nil"/>
              <w:bottom w:val="single" w:color="auto" w:sz="4" w:space="0"/>
              <w:right w:val="single" w:color="auto" w:sz="4" w:space="0"/>
            </w:tcBorders>
            <w:vAlign w:val="center"/>
          </w:tcPr>
          <w:p w14:paraId="32BB58F3">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c>
          <w:tcPr>
            <w:tcW w:w="1160" w:type="dxa"/>
            <w:tcBorders>
              <w:top w:val="single" w:color="auto" w:sz="4" w:space="0"/>
              <w:left w:val="nil"/>
              <w:bottom w:val="single" w:color="auto" w:sz="4" w:space="0"/>
              <w:right w:val="single" w:color="auto" w:sz="4" w:space="0"/>
            </w:tcBorders>
            <w:vAlign w:val="center"/>
          </w:tcPr>
          <w:p w14:paraId="6AB0ED5E">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kern w:val="0"/>
                <w:sz w:val="28"/>
                <w:szCs w:val="28"/>
              </w:rPr>
            </w:pPr>
          </w:p>
        </w:tc>
      </w:tr>
      <w:tr w14:paraId="59FEE5B3">
        <w:tblPrEx>
          <w:tblCellMar>
            <w:top w:w="0" w:type="dxa"/>
            <w:left w:w="108" w:type="dxa"/>
            <w:bottom w:w="0" w:type="dxa"/>
            <w:right w:w="108" w:type="dxa"/>
          </w:tblCellMar>
        </w:tblPrEx>
        <w:trPr>
          <w:trHeight w:val="587" w:hRule="atLeast"/>
          <w:jc w:val="center"/>
        </w:trPr>
        <w:tc>
          <w:tcPr>
            <w:tcW w:w="8979" w:type="dxa"/>
            <w:gridSpan w:val="6"/>
            <w:tcBorders>
              <w:top w:val="single" w:color="auto" w:sz="4" w:space="0"/>
              <w:left w:val="single" w:color="auto" w:sz="4" w:space="0"/>
              <w:bottom w:val="single" w:color="auto" w:sz="4" w:space="0"/>
              <w:right w:val="single" w:color="auto" w:sz="4" w:space="0"/>
            </w:tcBorders>
            <w:vAlign w:val="center"/>
          </w:tcPr>
          <w:p w14:paraId="13766C6F">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合同合计金额（含税价）：人民币           整（¥           ）</w:t>
            </w:r>
          </w:p>
        </w:tc>
      </w:tr>
      <w:tr w14:paraId="467E3043">
        <w:tblPrEx>
          <w:tblCellMar>
            <w:top w:w="0" w:type="dxa"/>
            <w:left w:w="108" w:type="dxa"/>
            <w:bottom w:w="0" w:type="dxa"/>
            <w:right w:w="108" w:type="dxa"/>
          </w:tblCellMar>
        </w:tblPrEx>
        <w:trPr>
          <w:trHeight w:val="905" w:hRule="atLeast"/>
          <w:jc w:val="center"/>
        </w:trPr>
        <w:tc>
          <w:tcPr>
            <w:tcW w:w="8979" w:type="dxa"/>
            <w:gridSpan w:val="6"/>
            <w:tcBorders>
              <w:top w:val="single" w:color="auto" w:sz="4" w:space="0"/>
              <w:left w:val="single" w:color="auto" w:sz="4" w:space="0"/>
              <w:bottom w:val="single" w:color="auto" w:sz="4" w:space="0"/>
              <w:right w:val="single" w:color="auto" w:sz="4" w:space="0"/>
            </w:tcBorders>
            <w:vAlign w:val="center"/>
          </w:tcPr>
          <w:p w14:paraId="3ED15FB2">
            <w:pPr>
              <w:keepNext w:val="0"/>
              <w:keepLines w:val="0"/>
              <w:pageBreakBefore w:val="0"/>
              <w:tabs>
                <w:tab w:val="left" w:pos="420"/>
              </w:tabs>
              <w:kinsoku/>
              <w:wordWrap/>
              <w:overflowPunct/>
              <w:topLinePunct w:val="0"/>
              <w:autoSpaceDE/>
              <w:autoSpaceDN/>
              <w:bidi w:val="0"/>
              <w:adjustRightInd w:val="0"/>
              <w:snapToGrid w:val="0"/>
              <w:spacing w:line="560" w:lineRule="exact"/>
              <w:ind w:right="0" w:rightChars="0"/>
              <w:textAlignment w:val="auto"/>
              <w:rPr>
                <w:rFonts w:hint="eastAsia" w:ascii="仿宋" w:hAnsi="仿宋" w:eastAsia="仿宋" w:cs="仿宋"/>
                <w:kern w:val="0"/>
                <w:sz w:val="28"/>
                <w:szCs w:val="28"/>
              </w:rPr>
            </w:pPr>
            <w:r>
              <w:rPr>
                <w:rFonts w:hint="eastAsia" w:ascii="仿宋" w:hAnsi="仿宋" w:eastAsia="仿宋" w:cs="仿宋"/>
                <w:kern w:val="0"/>
                <w:sz w:val="24"/>
                <w:szCs w:val="24"/>
              </w:rPr>
              <w:t>备注：1、合同合计金额包括货物价款、检验、技术培训及技术资料、运输、售后服务等全部费用。2、可另附清单。</w:t>
            </w:r>
          </w:p>
        </w:tc>
      </w:tr>
    </w:tbl>
    <w:p w14:paraId="1EA93587">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二、货物品质及特性</w:t>
      </w:r>
    </w:p>
    <w:p w14:paraId="594D3901">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货物配置、附件清单及货物生产厂商提供的标准同属本合同组成部分，具有同等法律效力。</w:t>
      </w:r>
    </w:p>
    <w:p w14:paraId="45CB604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货物质量及技术要求按货物生产厂家的标准。</w:t>
      </w:r>
    </w:p>
    <w:p w14:paraId="3256CEE6">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保修及维修日期、标准按货物生产商提供标准。</w:t>
      </w:r>
    </w:p>
    <w:p w14:paraId="28B49CC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三、运输到货安排及验收</w:t>
      </w:r>
    </w:p>
    <w:p w14:paraId="05562413">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甲方指定交货地点为，甲方指定接货人为，联系方式：。甲方如要求变更交货地点或接货人的，应在合同约定的交货期限届满前天通知乙方。</w:t>
      </w:r>
    </w:p>
    <w:p w14:paraId="51A91714">
      <w:pPr>
        <w:keepNext w:val="0"/>
        <w:keepLines w:val="0"/>
        <w:pageBreakBefore w:val="0"/>
        <w:widowControl/>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甲方在设备运抵指定交货地点、经核对无误后应向乙方出具列明交货符合或不符的项目。</w:t>
      </w:r>
    </w:p>
    <w:p w14:paraId="2E69D681">
      <w:pPr>
        <w:keepNext w:val="0"/>
        <w:keepLines w:val="0"/>
        <w:pageBreakBefore w:val="0"/>
        <w:widowControl/>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交货期：乙方在本合同签订之日起个工作日内将货物运至交货地点。</w:t>
      </w:r>
    </w:p>
    <w:p w14:paraId="3E3CBA78">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运输费和保险费：由乙方承担。乙方在将货物交由承运商后因不可抗力因素造成的风险由乙方承担。</w:t>
      </w:r>
    </w:p>
    <w:p w14:paraId="65AAAFC4">
      <w:pPr>
        <w:keepNext w:val="0"/>
        <w:keepLines w:val="0"/>
        <w:pageBreakBefore w:val="0"/>
        <w:widowControl/>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（五）</w:t>
      </w:r>
      <w:r>
        <w:rPr>
          <w:rFonts w:hint="eastAsia" w:ascii="仿宋" w:hAnsi="仿宋" w:eastAsia="仿宋" w:cs="仿宋"/>
          <w:kern w:val="0"/>
          <w:sz w:val="28"/>
          <w:szCs w:val="28"/>
        </w:rPr>
        <w:t>若乙方交付货物不符或交付的货物有损坏的，甲方有权拒绝接收货物并通知乙方。乙方应在收到通知当日予更换并承担因更换而产生的运输费用，且交货期限不顺延；若乙方因客观原因不能收回货物的，应通知甲方将货物暂存放于交货地点（暂存时间不超过一日），但货物在暂存期间因不可抗力因素造成的损毁或灭失风险由乙方承担。</w:t>
      </w:r>
    </w:p>
    <w:p w14:paraId="45A5B8B5">
      <w:pPr>
        <w:keepNext w:val="0"/>
        <w:keepLines w:val="0"/>
        <w:pageBreakBefore w:val="0"/>
        <w:widowControl/>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乙方逾期交付符合本合同约定的货物的，每逾期一日，应向甲方支付订购货物价格总额3‰的逾期违约金。</w:t>
      </w:r>
    </w:p>
    <w:p w14:paraId="028D2A91">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（六）</w:t>
      </w:r>
      <w:r>
        <w:rPr>
          <w:rFonts w:hint="eastAsia" w:ascii="仿宋" w:hAnsi="仿宋" w:eastAsia="仿宋" w:cs="仿宋"/>
          <w:kern w:val="0"/>
          <w:sz w:val="28"/>
          <w:szCs w:val="28"/>
        </w:rPr>
        <w:t>当货物到达甲方指定交货地点时，甲方应立即与承运商签订货物破损证明，并将此证明在甲方收到货物之日起两个工作日内提交乙方，否则相应损失由甲方自行承担。甲方签收此批货物，或者得到乙方明确的书面通知后将该批货物返还给乙方。</w:t>
      </w:r>
    </w:p>
    <w:p w14:paraId="1A722F47">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（七）</w:t>
      </w:r>
      <w:r>
        <w:rPr>
          <w:rFonts w:hint="eastAsia" w:ascii="仿宋" w:hAnsi="仿宋" w:eastAsia="仿宋" w:cs="仿宋"/>
          <w:kern w:val="0"/>
          <w:sz w:val="28"/>
          <w:szCs w:val="28"/>
        </w:rPr>
        <w:t>甲方无正当理由拒绝收货的（不可抗力因素除外），应承担由此造成的乙方损失，且乙方有权随时解除本合同，在合同正式解除前，甲方仍需向乙方支付拒绝接收货物部分的货款每天3‰的违约金。</w:t>
      </w:r>
    </w:p>
    <w:p w14:paraId="692AEC28">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四、质量保证和售后服务</w:t>
      </w:r>
    </w:p>
    <w:p w14:paraId="7F5C2E46">
      <w:pPr>
        <w:keepNext w:val="0"/>
        <w:keepLines w:val="0"/>
        <w:pageBreakBefore w:val="0"/>
        <w:tabs>
          <w:tab w:val="left" w:pos="105"/>
        </w:tabs>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乙方保证交付给甲方的货物必须是全新的、从未使用过的且符合国家安全质量标准的原装的合格产品，按厂家质保条款质保，在免费保修期外，乙方可提供有偿售后服务。</w:t>
      </w:r>
    </w:p>
    <w:p w14:paraId="41A425D9">
      <w:pPr>
        <w:keepNext w:val="0"/>
        <w:keepLines w:val="0"/>
        <w:pageBreakBefore w:val="0"/>
        <w:tabs>
          <w:tab w:val="left" w:pos="105"/>
        </w:tabs>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乙方就交付给甲方的货物，负有保证第三人不得向甲方主张任何权利的义务。</w:t>
      </w:r>
    </w:p>
    <w:p w14:paraId="7930B727">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五、货款支付</w:t>
      </w:r>
    </w:p>
    <w:p w14:paraId="4F69FD1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（一）本合同货款采用以下第种方式支付。甲方逾期付款的，需向乙方支付逾期付款部分每天3‰的违约金。</w:t>
      </w:r>
    </w:p>
    <w:p w14:paraId="18BDE769">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1.乙方交付全部货物且经甲方验收合格之日起个工作日内支付全部货款。</w:t>
      </w:r>
    </w:p>
    <w:p w14:paraId="79655BED">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2.分期付款：本合同签订之日起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个工作日内支付预付款人民币，在乙方将全部货物交给甲方验收后，预付款抵作等额应付货款；剩余货款于货物经乙方确认验收结果为合格之日起个工作日内支付。</w:t>
      </w:r>
    </w:p>
    <w:p w14:paraId="1F0D018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3.甲方在签订合同之日起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个工作日内支付全部货款。</w:t>
      </w:r>
    </w:p>
    <w:p w14:paraId="568343C6">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（二）甲方应将预付款及货款付至乙方指定的以下银行账户：</w:t>
      </w:r>
    </w:p>
    <w:p w14:paraId="416F847D">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开户名称： </w:t>
      </w:r>
    </w:p>
    <w:p w14:paraId="10A04678">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开户行： </w:t>
      </w:r>
    </w:p>
    <w:p w14:paraId="6C9679C3">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账号： </w:t>
      </w:r>
    </w:p>
    <w:p w14:paraId="5FE8DE3C">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六、税费及发票</w:t>
      </w:r>
    </w:p>
    <w:p w14:paraId="798F706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本合同执行中相关一切税费均由乙方承担。</w:t>
      </w:r>
    </w:p>
    <w:p w14:paraId="77DFE69C">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甲方支付货款之前，乙方应提供货款全额的合法发票。</w:t>
      </w:r>
    </w:p>
    <w:p w14:paraId="5D9C7B1B">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七、违约责任</w:t>
      </w:r>
    </w:p>
    <w:p w14:paraId="40E2553B">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14:paraId="335F8025">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乙方提供的货物如侵犯了第三方合法权益而引发的任何纠纷或诉讼，均由乙方负责交涉并承担全部责任。</w:t>
      </w:r>
    </w:p>
    <w:p w14:paraId="62ABB4D9">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因包装、运输引起的货物损坏，按质量不合格处理。</w:t>
      </w:r>
    </w:p>
    <w:p w14:paraId="1F4C330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 xml:space="preserve">甲方无故延期接收货物、乙方逾期交货的，每天向对方偿付违约货款额3‰违约金，但违约金累计不得超过违约货款额 5% ，超过30天对方有权解除合同，违约方承担因此给对方造成的经济损失，甲方延期付货款的，每天向乙方偿付延期货款额 3‰ 滞纳金，但滞纳金累计不得超过延期货款额5% 。 </w:t>
      </w:r>
    </w:p>
    <w:p w14:paraId="705D7F7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（五）</w:t>
      </w:r>
      <w:r>
        <w:rPr>
          <w:rFonts w:hint="eastAsia" w:ascii="仿宋" w:hAnsi="仿宋" w:eastAsia="仿宋" w:cs="仿宋"/>
          <w:kern w:val="0"/>
          <w:sz w:val="28"/>
          <w:szCs w:val="28"/>
        </w:rPr>
        <w:t>乙方未按本合同和投标文件中规定的服务承诺提供售后服务的，乙方应每次向甲方支付违约金壹万元。</w:t>
      </w:r>
    </w:p>
    <w:p w14:paraId="720CBE6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（六）</w:t>
      </w:r>
      <w:r>
        <w:rPr>
          <w:rFonts w:hint="eastAsia" w:ascii="仿宋" w:hAnsi="仿宋" w:eastAsia="仿宋" w:cs="仿宋"/>
          <w:kern w:val="0"/>
          <w:sz w:val="28"/>
          <w:szCs w:val="28"/>
        </w:rPr>
        <w:t>乙方提供的货物在质量保证期内，因设计、工艺或材料的缺陷和其它质量原因造成的问题，由乙方负责，费用从质量保证金中扣除，不足另补。</w:t>
      </w:r>
    </w:p>
    <w:p w14:paraId="711B1845">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（七）</w:t>
      </w:r>
      <w:r>
        <w:rPr>
          <w:rFonts w:hint="eastAsia" w:ascii="仿宋" w:hAnsi="仿宋" w:eastAsia="仿宋" w:cs="仿宋"/>
          <w:kern w:val="0"/>
          <w:sz w:val="28"/>
          <w:szCs w:val="28"/>
        </w:rPr>
        <w:t>其它违约行为按违约货款额5%收取违约金并赔偿经济损失。</w:t>
      </w:r>
    </w:p>
    <w:p w14:paraId="24490941">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八、货物所有权及风险转移</w:t>
      </w:r>
    </w:p>
    <w:p w14:paraId="5D978CC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货物毁损、灭失的风险，在货物交付之前由乙方承担，交付之后由甲方承担。</w:t>
      </w:r>
    </w:p>
    <w:p w14:paraId="7739204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在甲方未付清全部货款前，本合同附件所列设备无论在何地点，所有权均归乙方所有，乙方有权在本合同无法履行的前提下，以任何方式收回已交付甲方的所有设备。</w:t>
      </w:r>
    </w:p>
    <w:p w14:paraId="3CA07C7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w:t>
      </w:r>
    </w:p>
    <w:p w14:paraId="7E09C601">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九、争议解决</w:t>
      </w:r>
    </w:p>
    <w:p w14:paraId="32D8254C">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因本合同的履行等相关原因发生的纠纷，由甲乙双方协商解决；协商无法解决的，甲方和乙方可向南宁仲裁委员会提请仲裁，仲裁裁决是终局的，对双方均有约束力。</w:t>
      </w:r>
    </w:p>
    <w:p w14:paraId="25174F48">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解决合同纠纷产生的律师费、诉讼费、仲裁费等各种有关费用,由违约方承担。</w:t>
      </w:r>
    </w:p>
    <w:p w14:paraId="7CF9865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十、其他</w:t>
      </w:r>
    </w:p>
    <w:p w14:paraId="5BAEE16E">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本合同未尽事宜，可经双方协商签订书面补充协议，补充协议的内容与本合同的内容不一致的，以补充协议的内容为准。</w:t>
      </w:r>
    </w:p>
    <w:p w14:paraId="7EECF263">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本合同一式肆份，甲方执叁份，乙方执壹份，经甲、乙双方各自代表签字并加盖双方各自公章或合同专用章后生效。</w:t>
      </w:r>
    </w:p>
    <w:p w14:paraId="6FCB2DD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p>
    <w:p w14:paraId="6774120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p>
    <w:p w14:paraId="588673AF">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p>
    <w:p w14:paraId="39C8B533">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p>
    <w:p w14:paraId="72B4283B">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rPr>
      </w:pPr>
    </w:p>
    <w:p w14:paraId="74C39AB4">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8"/>
        <w:gridCol w:w="4462"/>
      </w:tblGrid>
      <w:tr w14:paraId="6689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0E28D93F">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甲方(盖章): 广西医科大学第一附属医院</w:t>
            </w:r>
          </w:p>
        </w:tc>
        <w:tc>
          <w:tcPr>
            <w:tcW w:w="4502" w:type="dxa"/>
            <w:vAlign w:val="center"/>
          </w:tcPr>
          <w:p w14:paraId="131344BF">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乙方(盖章):</w:t>
            </w:r>
          </w:p>
        </w:tc>
      </w:tr>
      <w:tr w14:paraId="2835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366B54F7">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法定代表人（盖章）：</w:t>
            </w:r>
          </w:p>
        </w:tc>
        <w:tc>
          <w:tcPr>
            <w:tcW w:w="4502" w:type="dxa"/>
            <w:vAlign w:val="center"/>
          </w:tcPr>
          <w:p w14:paraId="1C143517">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法定代表人（盖章）：</w:t>
            </w:r>
          </w:p>
        </w:tc>
      </w:tr>
      <w:tr w14:paraId="75E3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6A523F08">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授权代表签字:</w:t>
            </w:r>
          </w:p>
        </w:tc>
        <w:tc>
          <w:tcPr>
            <w:tcW w:w="4502" w:type="dxa"/>
            <w:vAlign w:val="center"/>
          </w:tcPr>
          <w:p w14:paraId="3AB5FA98">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授权代表签字:</w:t>
            </w:r>
          </w:p>
        </w:tc>
      </w:tr>
      <w:tr w14:paraId="0037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64F5522C">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电  话: （填写联系人电话）  </w:t>
            </w:r>
          </w:p>
        </w:tc>
        <w:tc>
          <w:tcPr>
            <w:tcW w:w="4502" w:type="dxa"/>
            <w:vAlign w:val="center"/>
          </w:tcPr>
          <w:p w14:paraId="5ED8B581">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电  话:</w:t>
            </w:r>
          </w:p>
        </w:tc>
      </w:tr>
      <w:tr w14:paraId="1621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1F863A51">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地 址:南宁市青秀区双拥路6号   </w:t>
            </w:r>
          </w:p>
        </w:tc>
        <w:tc>
          <w:tcPr>
            <w:tcW w:w="4502" w:type="dxa"/>
            <w:vAlign w:val="center"/>
          </w:tcPr>
          <w:p w14:paraId="6D328C33">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地  址:</w:t>
            </w:r>
          </w:p>
        </w:tc>
      </w:tr>
      <w:tr w14:paraId="437A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253E47F8">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税号：124500004985004666  </w:t>
            </w:r>
          </w:p>
        </w:tc>
        <w:tc>
          <w:tcPr>
            <w:tcW w:w="4502" w:type="dxa"/>
            <w:vAlign w:val="center"/>
          </w:tcPr>
          <w:p w14:paraId="2ACF34F4">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税  号：</w:t>
            </w:r>
          </w:p>
        </w:tc>
      </w:tr>
      <w:tr w14:paraId="0D8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2C14398F">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开户名称: 广西医科大学第一附属医院</w:t>
            </w:r>
          </w:p>
        </w:tc>
        <w:tc>
          <w:tcPr>
            <w:tcW w:w="4502" w:type="dxa"/>
            <w:vAlign w:val="center"/>
          </w:tcPr>
          <w:p w14:paraId="14E66CF0">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开户名称:      </w:t>
            </w:r>
          </w:p>
        </w:tc>
      </w:tr>
      <w:tr w14:paraId="6B58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71695991">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开户银行: 广西南宁建行医科大支行</w:t>
            </w:r>
          </w:p>
        </w:tc>
        <w:tc>
          <w:tcPr>
            <w:tcW w:w="4502" w:type="dxa"/>
            <w:vAlign w:val="center"/>
          </w:tcPr>
          <w:p w14:paraId="4E3C427A">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开户银行: </w:t>
            </w:r>
          </w:p>
        </w:tc>
      </w:tr>
      <w:tr w14:paraId="473A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72D29BA6">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账  号:45001604560050501061</w:t>
            </w:r>
          </w:p>
        </w:tc>
        <w:tc>
          <w:tcPr>
            <w:tcW w:w="4502" w:type="dxa"/>
            <w:vAlign w:val="center"/>
          </w:tcPr>
          <w:p w14:paraId="6536FAB8">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账  号:</w:t>
            </w:r>
          </w:p>
        </w:tc>
      </w:tr>
      <w:tr w14:paraId="502C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7" w:type="dxa"/>
            <w:vAlign w:val="center"/>
          </w:tcPr>
          <w:p w14:paraId="1089DC27">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年    月    日</w:t>
            </w:r>
          </w:p>
        </w:tc>
        <w:tc>
          <w:tcPr>
            <w:tcW w:w="4502" w:type="dxa"/>
            <w:vAlign w:val="center"/>
          </w:tcPr>
          <w:p w14:paraId="33823C91">
            <w:pPr>
              <w:keepNext w:val="0"/>
              <w:keepLines w:val="0"/>
              <w:pageBreakBefore w:val="0"/>
              <w:wordWrap/>
              <w:topLinePunct w:val="0"/>
              <w:bidi w:val="0"/>
              <w:adjustRightInd w:val="0"/>
              <w:snapToGrid w:val="0"/>
              <w:spacing w:line="560" w:lineRule="exact"/>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年    月    日</w:t>
            </w:r>
          </w:p>
        </w:tc>
      </w:tr>
    </w:tbl>
    <w:p w14:paraId="6C89EA7D">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43DF1FB7">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p>
    <w:p w14:paraId="1A9F8D6F">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p>
    <w:p w14:paraId="5447D4A3">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p>
    <w:p w14:paraId="63BDA612">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p>
    <w:p w14:paraId="22E6DEB9">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p>
    <w:p w14:paraId="5DD65738">
      <w:pPr>
        <w:keepNext w:val="0"/>
        <w:keepLines w:val="0"/>
        <w:pageBreakBefore w:val="0"/>
        <w:wordWrap/>
        <w:topLinePunct w:val="0"/>
        <w:bidi w:val="0"/>
        <w:adjustRightInd w:val="0"/>
        <w:snapToGrid w:val="0"/>
        <w:spacing w:line="560" w:lineRule="exact"/>
        <w:ind w:left="0" w:leftChars="0" w:right="0" w:rightChars="0" w:firstLine="480" w:firstLineChars="200"/>
        <w:jc w:val="left"/>
        <w:textAlignment w:val="auto"/>
        <w:rPr>
          <w:rFonts w:hint="eastAsia" w:ascii="仿宋" w:hAnsi="仿宋" w:eastAsia="仿宋" w:cs="仿宋"/>
          <w:kern w:val="0"/>
          <w:sz w:val="24"/>
          <w:szCs w:val="24"/>
        </w:rPr>
      </w:pPr>
    </w:p>
    <w:p w14:paraId="4AF5638D">
      <w:pPr>
        <w:keepNext w:val="0"/>
        <w:keepLines w:val="0"/>
        <w:pageBreakBefore w:val="0"/>
        <w:wordWrap/>
        <w:topLinePunct w:val="0"/>
        <w:bidi w:val="0"/>
        <w:adjustRightInd w:val="0"/>
        <w:snapToGrid w:val="0"/>
        <w:spacing w:line="560" w:lineRule="exact"/>
        <w:ind w:right="0" w:rightChars="0"/>
        <w:jc w:val="left"/>
        <w:textAlignment w:val="auto"/>
        <w:rPr>
          <w:rFonts w:hint="eastAsia" w:ascii="仿宋" w:hAnsi="仿宋" w:eastAsia="仿宋" w:cs="仿宋"/>
          <w:kern w:val="0"/>
          <w:sz w:val="24"/>
          <w:szCs w:val="24"/>
        </w:rPr>
      </w:pPr>
    </w:p>
    <w:p w14:paraId="7D814F75">
      <w:pPr>
        <w:keepNext w:val="0"/>
        <w:keepLines w:val="0"/>
        <w:pageBreakBefore w:val="0"/>
        <w:wordWrap/>
        <w:topLinePunct w:val="0"/>
        <w:bidi w:val="0"/>
        <w:adjustRightInd w:val="0"/>
        <w:snapToGrid w:val="0"/>
        <w:spacing w:line="560" w:lineRule="exact"/>
        <w:ind w:right="0" w:rightChars="0"/>
        <w:jc w:val="left"/>
        <w:textAlignment w:val="auto"/>
        <w:rPr>
          <w:rFonts w:hint="eastAsia" w:ascii="仿宋" w:hAnsi="仿宋" w:eastAsia="仿宋" w:cs="仿宋"/>
          <w:kern w:val="0"/>
          <w:sz w:val="24"/>
          <w:szCs w:val="24"/>
        </w:rPr>
      </w:pPr>
    </w:p>
    <w:p w14:paraId="3600EF85">
      <w:pPr>
        <w:keepNext w:val="0"/>
        <w:keepLines w:val="0"/>
        <w:pageBreakBefore w:val="0"/>
        <w:wordWrap/>
        <w:topLinePunct w:val="0"/>
        <w:bidi w:val="0"/>
        <w:adjustRightInd w:val="0"/>
        <w:snapToGrid w:val="0"/>
        <w:spacing w:line="560" w:lineRule="exact"/>
        <w:ind w:right="0" w:rightChars="0"/>
        <w:jc w:val="left"/>
        <w:textAlignment w:val="auto"/>
        <w:rPr>
          <w:rFonts w:hint="eastAsia" w:ascii="仿宋" w:hAnsi="仿宋" w:eastAsia="仿宋" w:cs="仿宋"/>
          <w:kern w:val="0"/>
          <w:sz w:val="24"/>
          <w:szCs w:val="24"/>
        </w:rPr>
      </w:pPr>
    </w:p>
    <w:p w14:paraId="5A74C3F4">
      <w:pPr>
        <w:keepNext w:val="0"/>
        <w:keepLines w:val="0"/>
        <w:pageBreakBefore w:val="0"/>
        <w:wordWrap/>
        <w:topLinePunct w:val="0"/>
        <w:bidi w:val="0"/>
        <w:adjustRightInd w:val="0"/>
        <w:snapToGrid w:val="0"/>
        <w:spacing w:line="240" w:lineRule="auto"/>
        <w:ind w:right="0" w:rightChars="0"/>
        <w:jc w:val="left"/>
        <w:textAlignment w:val="auto"/>
        <w:rPr>
          <w:rFonts w:hint="eastAsia" w:ascii="仿宋" w:hAnsi="仿宋" w:eastAsia="仿宋" w:cs="仿宋"/>
          <w:sz w:val="24"/>
          <w:szCs w:val="24"/>
        </w:rPr>
      </w:pPr>
    </w:p>
    <w:sectPr>
      <w:headerReference r:id="rId3" w:type="default"/>
      <w:footerReference r:id="rId4" w:type="default"/>
      <w:pgSz w:w="11906" w:h="16838"/>
      <w:pgMar w:top="141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0FDDA5-DEA7-4396-ADC4-85997143B2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9FDA144-9249-4E7B-A69C-B4E9703FCDF4}"/>
  </w:font>
  <w:font w:name="方正小标宋简体">
    <w:panose1 w:val="02000000000000000000"/>
    <w:charset w:val="86"/>
    <w:family w:val="auto"/>
    <w:pitch w:val="default"/>
    <w:sig w:usb0="00000001" w:usb1="08000000" w:usb2="00000000" w:usb3="00000000" w:csb0="00040000" w:csb1="00000000"/>
    <w:embedRegular r:id="rId3" w:fontKey="{330D25D7-B5C9-4B41-A6C6-494E66994AA2}"/>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FE900E91-7A23-4C38-9415-74249BBD2E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A41F">
    <w:pPr>
      <w:pStyle w:val="7"/>
      <w:jc w:val="right"/>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E4AEA">
                          <w:pPr>
                            <w:pStyle w:val="7"/>
                            <w:jc w:val="right"/>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47 -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3EE4AEA">
                    <w:pPr>
                      <w:pStyle w:val="7"/>
                      <w:jc w:val="right"/>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47 -</w:t>
                    </w:r>
                    <w:r>
                      <w:rPr>
                        <w:rFonts w:ascii="宋体" w:hAnsi="宋体" w:cs="宋体"/>
                        <w:sz w:val="28"/>
                        <w:szCs w:val="28"/>
                      </w:rPr>
                      <w:fldChar w:fldCharType="end"/>
                    </w:r>
                  </w:p>
                </w:txbxContent>
              </v:textbox>
            </v:shape>
          </w:pict>
        </mc:Fallback>
      </mc:AlternateContent>
    </w:r>
  </w:p>
  <w:p w14:paraId="47CBCAE0">
    <w:pPr>
      <w:pStyle w:val="7"/>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83FC">
    <w:pPr>
      <w:pStyle w:val="8"/>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ZjJiODliNDhkZTZlODFjYjUwNTE3MjAyYTZjZGQifQ=="/>
    <w:docVar w:name="KGWebUrl" w:val="http://17.0.1.2:80/defaultroot/OfficeServer"/>
  </w:docVars>
  <w:rsids>
    <w:rsidRoot w:val="001C0A0D"/>
    <w:rsid w:val="000022CA"/>
    <w:rsid w:val="00004D96"/>
    <w:rsid w:val="00005A8E"/>
    <w:rsid w:val="00011C88"/>
    <w:rsid w:val="00035637"/>
    <w:rsid w:val="00040E7C"/>
    <w:rsid w:val="00052572"/>
    <w:rsid w:val="00054EFC"/>
    <w:rsid w:val="00056FAD"/>
    <w:rsid w:val="00064303"/>
    <w:rsid w:val="00071316"/>
    <w:rsid w:val="0007546A"/>
    <w:rsid w:val="00086C75"/>
    <w:rsid w:val="00087893"/>
    <w:rsid w:val="00087A2B"/>
    <w:rsid w:val="00096429"/>
    <w:rsid w:val="000968FF"/>
    <w:rsid w:val="0009701B"/>
    <w:rsid w:val="00097B47"/>
    <w:rsid w:val="000A5ECD"/>
    <w:rsid w:val="000B0EDA"/>
    <w:rsid w:val="000B5EE2"/>
    <w:rsid w:val="000C69D6"/>
    <w:rsid w:val="000D244B"/>
    <w:rsid w:val="000D35BE"/>
    <w:rsid w:val="000E1761"/>
    <w:rsid w:val="000F1C98"/>
    <w:rsid w:val="000F3DF4"/>
    <w:rsid w:val="00100A49"/>
    <w:rsid w:val="001155B6"/>
    <w:rsid w:val="00121F21"/>
    <w:rsid w:val="00123744"/>
    <w:rsid w:val="00126683"/>
    <w:rsid w:val="0013283B"/>
    <w:rsid w:val="00133FA1"/>
    <w:rsid w:val="00137113"/>
    <w:rsid w:val="00155F27"/>
    <w:rsid w:val="00162651"/>
    <w:rsid w:val="001700FC"/>
    <w:rsid w:val="00182546"/>
    <w:rsid w:val="00182BEF"/>
    <w:rsid w:val="00186AF1"/>
    <w:rsid w:val="001931A2"/>
    <w:rsid w:val="00195FD8"/>
    <w:rsid w:val="0019704C"/>
    <w:rsid w:val="001A1E7D"/>
    <w:rsid w:val="001A7F0C"/>
    <w:rsid w:val="001B390F"/>
    <w:rsid w:val="001B57CB"/>
    <w:rsid w:val="001C073D"/>
    <w:rsid w:val="001C0A0D"/>
    <w:rsid w:val="001C0A17"/>
    <w:rsid w:val="001C2450"/>
    <w:rsid w:val="001D2931"/>
    <w:rsid w:val="001D3A0B"/>
    <w:rsid w:val="001D3D7D"/>
    <w:rsid w:val="001D4CEE"/>
    <w:rsid w:val="001D5AFB"/>
    <w:rsid w:val="001D6EBB"/>
    <w:rsid w:val="001F0E2F"/>
    <w:rsid w:val="001F3771"/>
    <w:rsid w:val="00211723"/>
    <w:rsid w:val="00217F67"/>
    <w:rsid w:val="00221801"/>
    <w:rsid w:val="00221908"/>
    <w:rsid w:val="002237EA"/>
    <w:rsid w:val="00230EC4"/>
    <w:rsid w:val="00235BB1"/>
    <w:rsid w:val="002511DB"/>
    <w:rsid w:val="002513A1"/>
    <w:rsid w:val="002536AD"/>
    <w:rsid w:val="00257FD2"/>
    <w:rsid w:val="00260F9F"/>
    <w:rsid w:val="00273BAE"/>
    <w:rsid w:val="00273C6B"/>
    <w:rsid w:val="002812A8"/>
    <w:rsid w:val="002925CB"/>
    <w:rsid w:val="0029637C"/>
    <w:rsid w:val="002B5C90"/>
    <w:rsid w:val="002B5E8E"/>
    <w:rsid w:val="002B6184"/>
    <w:rsid w:val="002B6A9B"/>
    <w:rsid w:val="002C67A4"/>
    <w:rsid w:val="002D7378"/>
    <w:rsid w:val="002E17E4"/>
    <w:rsid w:val="002E26C8"/>
    <w:rsid w:val="002E5D8B"/>
    <w:rsid w:val="002F0D51"/>
    <w:rsid w:val="002F6778"/>
    <w:rsid w:val="00306C0E"/>
    <w:rsid w:val="00307ED4"/>
    <w:rsid w:val="00321519"/>
    <w:rsid w:val="003231C8"/>
    <w:rsid w:val="00324AA4"/>
    <w:rsid w:val="00330041"/>
    <w:rsid w:val="00330AB7"/>
    <w:rsid w:val="00342D0A"/>
    <w:rsid w:val="00343EA7"/>
    <w:rsid w:val="00352A15"/>
    <w:rsid w:val="003547EE"/>
    <w:rsid w:val="00355455"/>
    <w:rsid w:val="0035798D"/>
    <w:rsid w:val="0037257B"/>
    <w:rsid w:val="00385A4A"/>
    <w:rsid w:val="003929EC"/>
    <w:rsid w:val="00397FD7"/>
    <w:rsid w:val="003A1A89"/>
    <w:rsid w:val="003A3AF3"/>
    <w:rsid w:val="003A425C"/>
    <w:rsid w:val="003A73D1"/>
    <w:rsid w:val="003A7C87"/>
    <w:rsid w:val="003B5207"/>
    <w:rsid w:val="003B6F1B"/>
    <w:rsid w:val="003E20E4"/>
    <w:rsid w:val="003E53E2"/>
    <w:rsid w:val="003F1EA3"/>
    <w:rsid w:val="00402E14"/>
    <w:rsid w:val="00403667"/>
    <w:rsid w:val="0040743B"/>
    <w:rsid w:val="004108B3"/>
    <w:rsid w:val="0041397F"/>
    <w:rsid w:val="00416B70"/>
    <w:rsid w:val="00417E6A"/>
    <w:rsid w:val="00421047"/>
    <w:rsid w:val="00422A7D"/>
    <w:rsid w:val="004267D6"/>
    <w:rsid w:val="004310DD"/>
    <w:rsid w:val="004332BB"/>
    <w:rsid w:val="00433326"/>
    <w:rsid w:val="00433A2C"/>
    <w:rsid w:val="00434B9A"/>
    <w:rsid w:val="00435CF3"/>
    <w:rsid w:val="00441E0D"/>
    <w:rsid w:val="00460775"/>
    <w:rsid w:val="00470C09"/>
    <w:rsid w:val="00471C7B"/>
    <w:rsid w:val="00483AD5"/>
    <w:rsid w:val="00483CAC"/>
    <w:rsid w:val="00487228"/>
    <w:rsid w:val="004A635A"/>
    <w:rsid w:val="004B1545"/>
    <w:rsid w:val="004E1387"/>
    <w:rsid w:val="004E23EF"/>
    <w:rsid w:val="004E3F48"/>
    <w:rsid w:val="004F6C86"/>
    <w:rsid w:val="00503911"/>
    <w:rsid w:val="00511686"/>
    <w:rsid w:val="005200B8"/>
    <w:rsid w:val="0052167C"/>
    <w:rsid w:val="00521CAB"/>
    <w:rsid w:val="0052678B"/>
    <w:rsid w:val="005425BF"/>
    <w:rsid w:val="005453E2"/>
    <w:rsid w:val="00552111"/>
    <w:rsid w:val="00556A6E"/>
    <w:rsid w:val="00561A3B"/>
    <w:rsid w:val="00564B88"/>
    <w:rsid w:val="00570166"/>
    <w:rsid w:val="005709AD"/>
    <w:rsid w:val="00573235"/>
    <w:rsid w:val="00573B57"/>
    <w:rsid w:val="005815DB"/>
    <w:rsid w:val="00584F23"/>
    <w:rsid w:val="005860E1"/>
    <w:rsid w:val="00586794"/>
    <w:rsid w:val="005A128B"/>
    <w:rsid w:val="005B32E5"/>
    <w:rsid w:val="005C6213"/>
    <w:rsid w:val="005C7B12"/>
    <w:rsid w:val="005D41CC"/>
    <w:rsid w:val="005D5B2E"/>
    <w:rsid w:val="005D6901"/>
    <w:rsid w:val="005E10E2"/>
    <w:rsid w:val="005E219E"/>
    <w:rsid w:val="005E75B0"/>
    <w:rsid w:val="005E7B24"/>
    <w:rsid w:val="005F6FD9"/>
    <w:rsid w:val="006022AF"/>
    <w:rsid w:val="00603A3F"/>
    <w:rsid w:val="006040A3"/>
    <w:rsid w:val="00604AD7"/>
    <w:rsid w:val="00606FFF"/>
    <w:rsid w:val="00625144"/>
    <w:rsid w:val="006356C2"/>
    <w:rsid w:val="00636C92"/>
    <w:rsid w:val="00666A09"/>
    <w:rsid w:val="0068553B"/>
    <w:rsid w:val="00685F1F"/>
    <w:rsid w:val="006870AD"/>
    <w:rsid w:val="006977A9"/>
    <w:rsid w:val="00697D36"/>
    <w:rsid w:val="006C61B6"/>
    <w:rsid w:val="006E7F83"/>
    <w:rsid w:val="0070151E"/>
    <w:rsid w:val="00711AD9"/>
    <w:rsid w:val="007129F1"/>
    <w:rsid w:val="00716E69"/>
    <w:rsid w:val="007173E1"/>
    <w:rsid w:val="007270C2"/>
    <w:rsid w:val="0072773A"/>
    <w:rsid w:val="00742E3C"/>
    <w:rsid w:val="00743373"/>
    <w:rsid w:val="0074604C"/>
    <w:rsid w:val="00755F0E"/>
    <w:rsid w:val="0076208E"/>
    <w:rsid w:val="00781416"/>
    <w:rsid w:val="007919BA"/>
    <w:rsid w:val="007933FB"/>
    <w:rsid w:val="007A442C"/>
    <w:rsid w:val="007A5F6C"/>
    <w:rsid w:val="007A7704"/>
    <w:rsid w:val="007A7772"/>
    <w:rsid w:val="007B4D91"/>
    <w:rsid w:val="007C0110"/>
    <w:rsid w:val="007E0A42"/>
    <w:rsid w:val="007E0ECA"/>
    <w:rsid w:val="007E2F35"/>
    <w:rsid w:val="007F0501"/>
    <w:rsid w:val="007F3412"/>
    <w:rsid w:val="007F6A42"/>
    <w:rsid w:val="007F6EC1"/>
    <w:rsid w:val="00801B17"/>
    <w:rsid w:val="00804E91"/>
    <w:rsid w:val="00810077"/>
    <w:rsid w:val="0081500C"/>
    <w:rsid w:val="0082469F"/>
    <w:rsid w:val="0082786A"/>
    <w:rsid w:val="008376BB"/>
    <w:rsid w:val="0084468C"/>
    <w:rsid w:val="008517E7"/>
    <w:rsid w:val="00854FC4"/>
    <w:rsid w:val="00855C98"/>
    <w:rsid w:val="00875D16"/>
    <w:rsid w:val="0089050D"/>
    <w:rsid w:val="008A6D0D"/>
    <w:rsid w:val="008A7BA8"/>
    <w:rsid w:val="008B3067"/>
    <w:rsid w:val="008C0A70"/>
    <w:rsid w:val="008C2247"/>
    <w:rsid w:val="008D28C9"/>
    <w:rsid w:val="008E1D97"/>
    <w:rsid w:val="008E3CAB"/>
    <w:rsid w:val="008E6750"/>
    <w:rsid w:val="008E70FC"/>
    <w:rsid w:val="008E71EF"/>
    <w:rsid w:val="008F266C"/>
    <w:rsid w:val="008F6945"/>
    <w:rsid w:val="008F7BF1"/>
    <w:rsid w:val="00911DF6"/>
    <w:rsid w:val="0091390D"/>
    <w:rsid w:val="00914238"/>
    <w:rsid w:val="00915C2C"/>
    <w:rsid w:val="00916630"/>
    <w:rsid w:val="00917742"/>
    <w:rsid w:val="00920DA6"/>
    <w:rsid w:val="0092235C"/>
    <w:rsid w:val="00923E22"/>
    <w:rsid w:val="009247D7"/>
    <w:rsid w:val="009252D0"/>
    <w:rsid w:val="009424C8"/>
    <w:rsid w:val="009427E9"/>
    <w:rsid w:val="00956474"/>
    <w:rsid w:val="009646EE"/>
    <w:rsid w:val="00980913"/>
    <w:rsid w:val="009814C7"/>
    <w:rsid w:val="00981B05"/>
    <w:rsid w:val="00983D6D"/>
    <w:rsid w:val="00984E9D"/>
    <w:rsid w:val="009A0031"/>
    <w:rsid w:val="009A02CC"/>
    <w:rsid w:val="009A09B2"/>
    <w:rsid w:val="009A0E35"/>
    <w:rsid w:val="009A0F13"/>
    <w:rsid w:val="009A331E"/>
    <w:rsid w:val="009A75A6"/>
    <w:rsid w:val="009B48AE"/>
    <w:rsid w:val="009C4481"/>
    <w:rsid w:val="009C559D"/>
    <w:rsid w:val="009C5C20"/>
    <w:rsid w:val="009C5DD8"/>
    <w:rsid w:val="009C63D9"/>
    <w:rsid w:val="009D22FC"/>
    <w:rsid w:val="009D4051"/>
    <w:rsid w:val="009E2DA7"/>
    <w:rsid w:val="009E788D"/>
    <w:rsid w:val="009F358F"/>
    <w:rsid w:val="00A0106F"/>
    <w:rsid w:val="00A11BE7"/>
    <w:rsid w:val="00A20110"/>
    <w:rsid w:val="00A2231E"/>
    <w:rsid w:val="00A24652"/>
    <w:rsid w:val="00A30914"/>
    <w:rsid w:val="00A45691"/>
    <w:rsid w:val="00A456E6"/>
    <w:rsid w:val="00A52C30"/>
    <w:rsid w:val="00A55035"/>
    <w:rsid w:val="00A610A4"/>
    <w:rsid w:val="00A66E6E"/>
    <w:rsid w:val="00A712E8"/>
    <w:rsid w:val="00A715EA"/>
    <w:rsid w:val="00A866CB"/>
    <w:rsid w:val="00A94E28"/>
    <w:rsid w:val="00AA0072"/>
    <w:rsid w:val="00AA378C"/>
    <w:rsid w:val="00AA4FE0"/>
    <w:rsid w:val="00AC48B4"/>
    <w:rsid w:val="00AD0438"/>
    <w:rsid w:val="00AD5915"/>
    <w:rsid w:val="00AE418A"/>
    <w:rsid w:val="00B009AE"/>
    <w:rsid w:val="00B04965"/>
    <w:rsid w:val="00B17434"/>
    <w:rsid w:val="00B22C57"/>
    <w:rsid w:val="00B368E4"/>
    <w:rsid w:val="00B4069F"/>
    <w:rsid w:val="00B45BCD"/>
    <w:rsid w:val="00B60885"/>
    <w:rsid w:val="00B66819"/>
    <w:rsid w:val="00B727FA"/>
    <w:rsid w:val="00B93897"/>
    <w:rsid w:val="00B94634"/>
    <w:rsid w:val="00B95A36"/>
    <w:rsid w:val="00BA4BA5"/>
    <w:rsid w:val="00BA6CFA"/>
    <w:rsid w:val="00BA6D70"/>
    <w:rsid w:val="00BD717E"/>
    <w:rsid w:val="00BD7B46"/>
    <w:rsid w:val="00BF12D1"/>
    <w:rsid w:val="00C050C2"/>
    <w:rsid w:val="00C27263"/>
    <w:rsid w:val="00C4122B"/>
    <w:rsid w:val="00C578ED"/>
    <w:rsid w:val="00C60F57"/>
    <w:rsid w:val="00C6184F"/>
    <w:rsid w:val="00C62B93"/>
    <w:rsid w:val="00C63402"/>
    <w:rsid w:val="00C6726C"/>
    <w:rsid w:val="00C72413"/>
    <w:rsid w:val="00C831AE"/>
    <w:rsid w:val="00C841BD"/>
    <w:rsid w:val="00C93B8B"/>
    <w:rsid w:val="00CA0A10"/>
    <w:rsid w:val="00CA4F3C"/>
    <w:rsid w:val="00CB5027"/>
    <w:rsid w:val="00CB5EE7"/>
    <w:rsid w:val="00CB718D"/>
    <w:rsid w:val="00CC4141"/>
    <w:rsid w:val="00CD31E2"/>
    <w:rsid w:val="00CE2F9A"/>
    <w:rsid w:val="00CF0275"/>
    <w:rsid w:val="00D01896"/>
    <w:rsid w:val="00D02A69"/>
    <w:rsid w:val="00D0702B"/>
    <w:rsid w:val="00D1090C"/>
    <w:rsid w:val="00D14941"/>
    <w:rsid w:val="00D2258A"/>
    <w:rsid w:val="00D22F04"/>
    <w:rsid w:val="00D2766B"/>
    <w:rsid w:val="00D276D2"/>
    <w:rsid w:val="00D43443"/>
    <w:rsid w:val="00D44B67"/>
    <w:rsid w:val="00D511BB"/>
    <w:rsid w:val="00D64F6E"/>
    <w:rsid w:val="00D667F0"/>
    <w:rsid w:val="00D67D54"/>
    <w:rsid w:val="00D709A7"/>
    <w:rsid w:val="00D753E7"/>
    <w:rsid w:val="00D80A45"/>
    <w:rsid w:val="00DA248D"/>
    <w:rsid w:val="00DA435A"/>
    <w:rsid w:val="00DB30C7"/>
    <w:rsid w:val="00DC072A"/>
    <w:rsid w:val="00DC6F7A"/>
    <w:rsid w:val="00DD0A34"/>
    <w:rsid w:val="00E0046B"/>
    <w:rsid w:val="00E10318"/>
    <w:rsid w:val="00E23CB6"/>
    <w:rsid w:val="00E43432"/>
    <w:rsid w:val="00E444AE"/>
    <w:rsid w:val="00E44945"/>
    <w:rsid w:val="00E50CC2"/>
    <w:rsid w:val="00E85473"/>
    <w:rsid w:val="00E86AEA"/>
    <w:rsid w:val="00E90250"/>
    <w:rsid w:val="00E94438"/>
    <w:rsid w:val="00EA76C6"/>
    <w:rsid w:val="00EB5F3C"/>
    <w:rsid w:val="00EC0AAA"/>
    <w:rsid w:val="00EC1E1E"/>
    <w:rsid w:val="00EC638D"/>
    <w:rsid w:val="00ED0986"/>
    <w:rsid w:val="00ED1E6B"/>
    <w:rsid w:val="00ED2180"/>
    <w:rsid w:val="00ED6F81"/>
    <w:rsid w:val="00F03269"/>
    <w:rsid w:val="00F1233B"/>
    <w:rsid w:val="00F13ADE"/>
    <w:rsid w:val="00F14CE9"/>
    <w:rsid w:val="00F24CA9"/>
    <w:rsid w:val="00F332DF"/>
    <w:rsid w:val="00F35C0B"/>
    <w:rsid w:val="00F4353B"/>
    <w:rsid w:val="00F44E8E"/>
    <w:rsid w:val="00F6164B"/>
    <w:rsid w:val="00F643F4"/>
    <w:rsid w:val="00FA7528"/>
    <w:rsid w:val="00FB0C42"/>
    <w:rsid w:val="00FC3F04"/>
    <w:rsid w:val="00FD3C6A"/>
    <w:rsid w:val="00FD64F3"/>
    <w:rsid w:val="00FF437D"/>
    <w:rsid w:val="00FF479D"/>
    <w:rsid w:val="00FF7C8B"/>
    <w:rsid w:val="01C20D0A"/>
    <w:rsid w:val="02A418D7"/>
    <w:rsid w:val="04A45041"/>
    <w:rsid w:val="056A21C0"/>
    <w:rsid w:val="057B0EC8"/>
    <w:rsid w:val="06B87992"/>
    <w:rsid w:val="07013F3A"/>
    <w:rsid w:val="073C06A5"/>
    <w:rsid w:val="089359C8"/>
    <w:rsid w:val="095A6448"/>
    <w:rsid w:val="0AE30688"/>
    <w:rsid w:val="0BFC15F3"/>
    <w:rsid w:val="0C93689F"/>
    <w:rsid w:val="0CE40585"/>
    <w:rsid w:val="0E3B2427"/>
    <w:rsid w:val="0E6C35E4"/>
    <w:rsid w:val="10D44AB6"/>
    <w:rsid w:val="117205F1"/>
    <w:rsid w:val="11A01A3B"/>
    <w:rsid w:val="126E199E"/>
    <w:rsid w:val="149D101A"/>
    <w:rsid w:val="14EA042B"/>
    <w:rsid w:val="15917CEB"/>
    <w:rsid w:val="15E13EE3"/>
    <w:rsid w:val="186457A3"/>
    <w:rsid w:val="1BF50502"/>
    <w:rsid w:val="1CA225BE"/>
    <w:rsid w:val="20F56161"/>
    <w:rsid w:val="21306630"/>
    <w:rsid w:val="21C2140E"/>
    <w:rsid w:val="226E7F26"/>
    <w:rsid w:val="22C53D11"/>
    <w:rsid w:val="232748D0"/>
    <w:rsid w:val="2328273B"/>
    <w:rsid w:val="241A6548"/>
    <w:rsid w:val="24252F26"/>
    <w:rsid w:val="24433FC0"/>
    <w:rsid w:val="2A540C17"/>
    <w:rsid w:val="2AF3798C"/>
    <w:rsid w:val="2B1629C2"/>
    <w:rsid w:val="2D9444C2"/>
    <w:rsid w:val="2E9B3105"/>
    <w:rsid w:val="2E9E2316"/>
    <w:rsid w:val="2F3E538C"/>
    <w:rsid w:val="2F983585"/>
    <w:rsid w:val="31D90CF7"/>
    <w:rsid w:val="3482405C"/>
    <w:rsid w:val="359343EF"/>
    <w:rsid w:val="36826F42"/>
    <w:rsid w:val="36A725FC"/>
    <w:rsid w:val="36CE01E2"/>
    <w:rsid w:val="37123028"/>
    <w:rsid w:val="40B22525"/>
    <w:rsid w:val="40F9190F"/>
    <w:rsid w:val="43C84539"/>
    <w:rsid w:val="450567A7"/>
    <w:rsid w:val="45E35BB7"/>
    <w:rsid w:val="45E7776F"/>
    <w:rsid w:val="46026A4D"/>
    <w:rsid w:val="485326F5"/>
    <w:rsid w:val="49E67DA9"/>
    <w:rsid w:val="4BAC7B73"/>
    <w:rsid w:val="4BFB022E"/>
    <w:rsid w:val="4CB95469"/>
    <w:rsid w:val="4DE03454"/>
    <w:rsid w:val="4ED3737F"/>
    <w:rsid w:val="4F604AA3"/>
    <w:rsid w:val="50AC562B"/>
    <w:rsid w:val="53C34387"/>
    <w:rsid w:val="54F70596"/>
    <w:rsid w:val="560408B1"/>
    <w:rsid w:val="5727563A"/>
    <w:rsid w:val="57E07CE2"/>
    <w:rsid w:val="586E11A9"/>
    <w:rsid w:val="591C6188"/>
    <w:rsid w:val="59975605"/>
    <w:rsid w:val="5DE115C5"/>
    <w:rsid w:val="60043C1C"/>
    <w:rsid w:val="60D77E65"/>
    <w:rsid w:val="60FF240D"/>
    <w:rsid w:val="612B02DE"/>
    <w:rsid w:val="638232CD"/>
    <w:rsid w:val="65035A40"/>
    <w:rsid w:val="65E82F95"/>
    <w:rsid w:val="66514631"/>
    <w:rsid w:val="6700768C"/>
    <w:rsid w:val="6AF44164"/>
    <w:rsid w:val="6C383D9C"/>
    <w:rsid w:val="6CE073C3"/>
    <w:rsid w:val="6EC2457A"/>
    <w:rsid w:val="70904E30"/>
    <w:rsid w:val="719946F6"/>
    <w:rsid w:val="753003D8"/>
    <w:rsid w:val="760133E4"/>
    <w:rsid w:val="77500C9B"/>
    <w:rsid w:val="788B64DC"/>
    <w:rsid w:val="7930196F"/>
    <w:rsid w:val="796A7FAA"/>
    <w:rsid w:val="796C7073"/>
    <w:rsid w:val="79FDA52E"/>
    <w:rsid w:val="7CB40407"/>
    <w:rsid w:val="7CBF4E39"/>
    <w:rsid w:val="7E9C36FE"/>
    <w:rsid w:val="7FDBEE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spacing w:line="480" w:lineRule="exact"/>
      <w:ind w:firstLine="880" w:firstLineChars="200"/>
      <w:outlineLvl w:val="0"/>
    </w:pPr>
    <w:rPr>
      <w:rFonts w:eastAsia="黑体"/>
      <w:kern w:val="44"/>
      <w:sz w:val="32"/>
      <w:szCs w:val="32"/>
    </w:rPr>
  </w:style>
  <w:style w:type="paragraph" w:styleId="3">
    <w:name w:val="heading 2"/>
    <w:basedOn w:val="1"/>
    <w:next w:val="1"/>
    <w:link w:val="18"/>
    <w:qFormat/>
    <w:uiPriority w:val="99"/>
    <w:pPr>
      <w:ind w:firstLine="420"/>
      <w:outlineLvl w:val="1"/>
    </w:pPr>
    <w:rPr>
      <w:rFonts w:ascii="楷体_GB2312" w:eastAsia="楷体_GB2312" w:cs="楷体_GB2312"/>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qFormat/>
    <w:uiPriority w:val="99"/>
    <w:pPr>
      <w:jc w:val="left"/>
    </w:pPr>
  </w:style>
  <w:style w:type="paragraph" w:styleId="5">
    <w:name w:val="Body Text"/>
    <w:basedOn w:val="1"/>
    <w:qFormat/>
    <w:uiPriority w:val="1"/>
    <w:pPr>
      <w:autoSpaceDE w:val="0"/>
      <w:autoSpaceDN w:val="0"/>
      <w:adjustRightInd w:val="0"/>
      <w:ind w:left="115"/>
      <w:jc w:val="left"/>
    </w:pPr>
    <w:rPr>
      <w:rFonts w:ascii="仿宋" w:eastAsia="仿宋" w:cs="仿宋"/>
      <w:kern w:val="0"/>
      <w:sz w:val="32"/>
      <w:szCs w:val="32"/>
    </w:rPr>
  </w:style>
  <w:style w:type="paragraph" w:styleId="6">
    <w:name w:val="Balloon Text"/>
    <w:basedOn w:val="1"/>
    <w:link w:val="22"/>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basedOn w:val="1"/>
    <w:next w:val="1"/>
    <w:link w:val="23"/>
    <w:qFormat/>
    <w:uiPriority w:val="99"/>
    <w:pPr>
      <w:spacing w:line="600" w:lineRule="exact"/>
      <w:jc w:val="center"/>
      <w:outlineLvl w:val="0"/>
    </w:pPr>
    <w:rPr>
      <w:rFonts w:ascii="方正小标宋简体" w:hAnsi="Cambria" w:eastAsia="方正小标宋简体" w:cs="方正小标宋简体"/>
      <w:sz w:val="44"/>
      <w:szCs w:val="44"/>
    </w:rPr>
  </w:style>
  <w:style w:type="paragraph" w:styleId="11">
    <w:name w:val="annotation subject"/>
    <w:basedOn w:val="4"/>
    <w:next w:val="4"/>
    <w:link w:val="25"/>
    <w:semiHidden/>
    <w:qFormat/>
    <w:uiPriority w:val="99"/>
    <w:rPr>
      <w:b/>
      <w:bCs/>
    </w:rPr>
  </w:style>
  <w:style w:type="table" w:styleId="13">
    <w:name w:val="Table Grid"/>
    <w:basedOn w:val="1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annotation reference"/>
    <w:basedOn w:val="14"/>
    <w:semiHidden/>
    <w:qFormat/>
    <w:uiPriority w:val="99"/>
    <w:rPr>
      <w:sz w:val="21"/>
      <w:szCs w:val="21"/>
    </w:rPr>
  </w:style>
  <w:style w:type="character" w:customStyle="1" w:styleId="17">
    <w:name w:val="标题 1 Char"/>
    <w:basedOn w:val="14"/>
    <w:link w:val="2"/>
    <w:qFormat/>
    <w:locked/>
    <w:uiPriority w:val="99"/>
    <w:rPr>
      <w:rFonts w:eastAsia="黑体"/>
      <w:kern w:val="44"/>
      <w:sz w:val="44"/>
      <w:szCs w:val="44"/>
    </w:rPr>
  </w:style>
  <w:style w:type="character" w:customStyle="1" w:styleId="18">
    <w:name w:val="标题 2 Char"/>
    <w:basedOn w:val="14"/>
    <w:link w:val="3"/>
    <w:qFormat/>
    <w:locked/>
    <w:uiPriority w:val="99"/>
    <w:rPr>
      <w:rFonts w:ascii="楷体_GB2312" w:eastAsia="楷体_GB2312" w:cs="楷体_GB2312"/>
      <w:sz w:val="32"/>
      <w:szCs w:val="32"/>
    </w:rPr>
  </w:style>
  <w:style w:type="paragraph" w:styleId="19">
    <w:name w:val="List Paragraph"/>
    <w:basedOn w:val="1"/>
    <w:qFormat/>
    <w:uiPriority w:val="99"/>
    <w:pPr>
      <w:ind w:firstLine="420" w:firstLineChars="200"/>
    </w:pPr>
  </w:style>
  <w:style w:type="character" w:customStyle="1" w:styleId="20">
    <w:name w:val="页眉 Char"/>
    <w:basedOn w:val="14"/>
    <w:link w:val="8"/>
    <w:qFormat/>
    <w:locked/>
    <w:uiPriority w:val="99"/>
    <w:rPr>
      <w:sz w:val="18"/>
      <w:szCs w:val="18"/>
    </w:rPr>
  </w:style>
  <w:style w:type="character" w:customStyle="1" w:styleId="21">
    <w:name w:val="页脚 Char"/>
    <w:basedOn w:val="14"/>
    <w:link w:val="7"/>
    <w:qFormat/>
    <w:locked/>
    <w:uiPriority w:val="99"/>
    <w:rPr>
      <w:sz w:val="18"/>
      <w:szCs w:val="18"/>
    </w:rPr>
  </w:style>
  <w:style w:type="character" w:customStyle="1" w:styleId="22">
    <w:name w:val="批注框文本 Char"/>
    <w:basedOn w:val="14"/>
    <w:link w:val="6"/>
    <w:semiHidden/>
    <w:qFormat/>
    <w:locked/>
    <w:uiPriority w:val="99"/>
    <w:rPr>
      <w:sz w:val="18"/>
      <w:szCs w:val="18"/>
    </w:rPr>
  </w:style>
  <w:style w:type="character" w:customStyle="1" w:styleId="23">
    <w:name w:val="标题 Char"/>
    <w:basedOn w:val="14"/>
    <w:link w:val="10"/>
    <w:qFormat/>
    <w:locked/>
    <w:uiPriority w:val="99"/>
    <w:rPr>
      <w:rFonts w:ascii="方正小标宋简体" w:hAnsi="Cambria" w:eastAsia="方正小标宋简体" w:cs="方正小标宋简体"/>
      <w:sz w:val="44"/>
      <w:szCs w:val="44"/>
    </w:rPr>
  </w:style>
  <w:style w:type="character" w:customStyle="1" w:styleId="24">
    <w:name w:val="批注文字 Char"/>
    <w:basedOn w:val="14"/>
    <w:link w:val="4"/>
    <w:semiHidden/>
    <w:qFormat/>
    <w:locked/>
    <w:uiPriority w:val="99"/>
  </w:style>
  <w:style w:type="character" w:customStyle="1" w:styleId="25">
    <w:name w:val="批注主题 Char"/>
    <w:basedOn w:val="24"/>
    <w:link w:val="11"/>
    <w:semiHidden/>
    <w:qFormat/>
    <w:locked/>
    <w:uiPriority w:val="99"/>
    <w:rPr>
      <w:b/>
      <w:bCs/>
    </w:rPr>
  </w:style>
  <w:style w:type="paragraph" w:styleId="26">
    <w:name w:val="Quote"/>
    <w:basedOn w:val="1"/>
    <w:next w:val="1"/>
    <w:qFormat/>
    <w:uiPriority w:val="29"/>
    <w:rPr>
      <w:i/>
      <w:iCs/>
      <w:color w:val="000000"/>
    </w:rPr>
  </w:style>
  <w:style w:type="paragraph" w:customStyle="1" w:styleId="27">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8">
    <w:name w:val="标题 11"/>
    <w:basedOn w:val="1"/>
    <w:qFormat/>
    <w:uiPriority w:val="1"/>
    <w:pPr>
      <w:autoSpaceDE w:val="0"/>
      <w:autoSpaceDN w:val="0"/>
      <w:adjustRightInd w:val="0"/>
      <w:spacing w:before="205"/>
      <w:ind w:left="419"/>
      <w:jc w:val="left"/>
      <w:outlineLvl w:val="0"/>
    </w:pPr>
    <w:rPr>
      <w:rFonts w:ascii="黑体" w:eastAsia="黑体" w:cs="黑体"/>
      <w:b/>
      <w:bCs/>
      <w:kern w:val="0"/>
      <w:sz w:val="32"/>
      <w:szCs w:val="32"/>
    </w:rPr>
  </w:style>
  <w:style w:type="paragraph" w:customStyle="1" w:styleId="29">
    <w:name w:val="Table Paragraph"/>
    <w:basedOn w:val="1"/>
    <w:qFormat/>
    <w:uiPriority w:val="1"/>
    <w:pPr>
      <w:autoSpaceDE w:val="0"/>
      <w:autoSpaceDN w:val="0"/>
      <w:adjustRightInd w:val="0"/>
      <w:jc w:val="left"/>
    </w:pPr>
    <w:rPr>
      <w:kern w:val="0"/>
      <w:sz w:val="24"/>
    </w:rPr>
  </w:style>
  <w:style w:type="paragraph" w:customStyle="1" w:styleId="30">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13244</Words>
  <Characters>13499</Characters>
  <Lines>171</Lines>
  <Paragraphs>48</Paragraphs>
  <TotalTime>7</TotalTime>
  <ScaleCrop>false</ScaleCrop>
  <LinksUpToDate>false</LinksUpToDate>
  <CharactersWithSpaces>13699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2022-09-14T20:04:00Z</dcterms:created>
  <dc:creator>nichun</dc:creator>
  <cp:lastModifiedBy>Aquarius</cp:lastModifiedBy>
  <cp:lastPrinted>2024-10-08T09:29:00Z</cp:lastPrinted>
  <dcterms:modified xsi:type="dcterms:W3CDTF">2024-11-15T08:45:27Z</dcterms:modified>
  <dc:title>桂医大一附院〔2019〕59号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19B409F7B54B431D866C64EACB75CF4E_13</vt:lpwstr>
  </property>
</Properties>
</file>