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400" w:lineRule="exact"/>
        <w:ind w:left="0" w:right="0" w:firstLine="0" w:firstLineChars="0"/>
        <w:rPr>
          <w:b/>
          <w:bCs/>
          <w:color w:val="auto"/>
          <w:sz w:val="28"/>
          <w:szCs w:val="28"/>
          <w:highlight w:val="none"/>
        </w:rPr>
      </w:pPr>
      <w:bookmarkStart w:id="0" w:name="_GoBack"/>
      <w:bookmarkEnd w:id="0"/>
      <w:r>
        <w:rPr>
          <w:rFonts w:hint="eastAsia"/>
          <w:b/>
          <w:bCs/>
          <w:color w:val="auto"/>
          <w:sz w:val="28"/>
          <w:szCs w:val="28"/>
          <w:highlight w:val="none"/>
        </w:rPr>
        <w:t>附件1</w:t>
      </w:r>
    </w:p>
    <w:p>
      <w:pPr>
        <w:keepNext w:val="0"/>
        <w:keepLines w:val="0"/>
        <w:pageBreakBefore w:val="0"/>
        <w:wordWrap/>
        <w:overflowPunct/>
        <w:topLinePunct w:val="0"/>
        <w:bidi w:val="0"/>
        <w:spacing w:line="400" w:lineRule="exact"/>
        <w:ind w:left="0" w:right="0" w:firstLine="0" w:firstLineChars="0"/>
        <w:jc w:val="center"/>
        <w:rPr>
          <w:color w:val="auto"/>
          <w:sz w:val="28"/>
          <w:szCs w:val="28"/>
          <w:highlight w:val="none"/>
        </w:rPr>
      </w:pPr>
      <w:r>
        <w:rPr>
          <w:rFonts w:hint="eastAsia"/>
          <w:color w:val="auto"/>
          <w:sz w:val="28"/>
          <w:szCs w:val="28"/>
          <w:highlight w:val="none"/>
        </w:rPr>
        <w:t>报名表</w:t>
      </w:r>
    </w:p>
    <w:tbl>
      <w:tblPr>
        <w:tblStyle w:val="7"/>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930" w:type="dxa"/>
            <w:vAlign w:val="center"/>
          </w:tcPr>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color w:val="auto"/>
                <w:sz w:val="28"/>
                <w:szCs w:val="28"/>
                <w:highlight w:val="none"/>
              </w:rPr>
              <w:t>供应商全称：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vAlign w:val="center"/>
          </w:tcPr>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color w:val="auto"/>
                <w:sz w:val="28"/>
                <w:szCs w:val="28"/>
                <w:highlight w:val="none"/>
              </w:rPr>
              <w:t>联系人员姓名：       电话：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930" w:type="dxa"/>
            <w:vAlign w:val="center"/>
          </w:tcPr>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color w:val="auto"/>
                <w:sz w:val="28"/>
                <w:szCs w:val="28"/>
                <w:highlight w:val="none"/>
              </w:rPr>
              <w:t>项目名称：广西医科大学第一附属医院院史馆建设项目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vAlign w:val="center"/>
          </w:tcPr>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color w:val="auto"/>
                <w:sz w:val="28"/>
                <w:szCs w:val="28"/>
                <w:highlight w:val="none"/>
              </w:rPr>
              <w:t>供应商下载报名表并详细填写完毕发至邮箱dangban21@163.com即完成报名</w:t>
            </w:r>
          </w:p>
        </w:tc>
      </w:tr>
    </w:tbl>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color w:val="auto"/>
          <w:sz w:val="28"/>
          <w:szCs w:val="28"/>
          <w:highlight w:val="none"/>
        </w:rPr>
        <w:t>必读条款如下：</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b/>
          <w:bCs/>
          <w:color w:val="auto"/>
          <w:sz w:val="28"/>
          <w:szCs w:val="28"/>
          <w:highlight w:val="none"/>
        </w:rPr>
        <w:t>第一步：</w:t>
      </w:r>
      <w:r>
        <w:rPr>
          <w:rFonts w:hint="eastAsia"/>
          <w:color w:val="auto"/>
          <w:sz w:val="28"/>
          <w:szCs w:val="28"/>
          <w:highlight w:val="none"/>
        </w:rPr>
        <w:t>请有意向的供应商下载报名表，请将报名表、预审资质电子版（包括：企业法人营业执照、经营许可证、产品生产许可证、产品注册证、厂家授权书等）发至邮箱，我办接收到已经填写详细的word电子报名表及预审电子版资质，登记后完成报名。</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r>
        <w:rPr>
          <w:rFonts w:hint="eastAsia"/>
          <w:b/>
          <w:bCs/>
          <w:color w:val="auto"/>
          <w:sz w:val="28"/>
          <w:szCs w:val="28"/>
          <w:highlight w:val="none"/>
        </w:rPr>
        <w:t>第二步：</w:t>
      </w:r>
      <w:r>
        <w:rPr>
          <w:rFonts w:hint="eastAsia"/>
          <w:color w:val="auto"/>
          <w:sz w:val="28"/>
          <w:szCs w:val="28"/>
          <w:highlight w:val="none"/>
        </w:rPr>
        <w:t>凡报名的供应商，若因故不能参加现场沟通会的，请至少于报名后两个工作日内及时告知我办，报名却无故不参加的，视为不诚信供应商。</w:t>
      </w:r>
    </w:p>
    <w:p>
      <w:pPr>
        <w:keepNext w:val="0"/>
        <w:keepLines w:val="0"/>
        <w:pageBreakBefore w:val="0"/>
        <w:wordWrap/>
        <w:overflowPunct/>
        <w:topLinePunct w:val="0"/>
        <w:bidi w:val="0"/>
        <w:spacing w:line="400" w:lineRule="exact"/>
        <w:ind w:left="0" w:right="0" w:firstLine="0" w:firstLineChars="0"/>
        <w:rPr>
          <w:rFonts w:ascii="Times New Roman" w:hAnsi="Times New Roman" w:cs="宋体"/>
          <w:color w:val="auto"/>
          <w:sz w:val="28"/>
          <w:szCs w:val="28"/>
          <w:highlight w:val="none"/>
        </w:rPr>
      </w:pPr>
      <w:r>
        <w:rPr>
          <w:rFonts w:hint="eastAsia"/>
          <w:color w:val="auto"/>
          <w:sz w:val="28"/>
          <w:szCs w:val="28"/>
          <w:highlight w:val="none"/>
        </w:rPr>
        <w:t>联系人：韦老师   联系电话：  0771-5778067</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sectPr>
          <w:pgSz w:w="11906" w:h="16838"/>
          <w:pgMar w:top="2098" w:right="1474" w:bottom="1701" w:left="1587" w:header="851" w:footer="992" w:gutter="0"/>
          <w:cols w:space="425" w:num="1"/>
          <w:docGrid w:type="lines" w:linePitch="312" w:charSpace="0"/>
        </w:sectPr>
      </w:pPr>
    </w:p>
    <w:p>
      <w:pPr>
        <w:keepNext w:val="0"/>
        <w:keepLines w:val="0"/>
        <w:pageBreakBefore w:val="0"/>
        <w:wordWrap/>
        <w:overflowPunct/>
        <w:topLinePunct w:val="0"/>
        <w:bidi w:val="0"/>
        <w:spacing w:line="400" w:lineRule="exact"/>
        <w:ind w:left="0" w:right="0" w:firstLine="0" w:firstLineChars="0"/>
        <w:jc w:val="center"/>
        <w:rPr>
          <w:b/>
          <w:bCs/>
          <w:color w:val="auto"/>
          <w:sz w:val="28"/>
          <w:szCs w:val="28"/>
          <w:highlight w:val="none"/>
        </w:rPr>
      </w:pPr>
      <w:r>
        <w:rPr>
          <w:rFonts w:hint="eastAsia"/>
          <w:b/>
          <w:bCs/>
          <w:color w:val="auto"/>
          <w:sz w:val="28"/>
          <w:szCs w:val="28"/>
          <w:highlight w:val="none"/>
        </w:rPr>
        <w:t>保密承诺书</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right="0"/>
        <w:textAlignment w:val="auto"/>
        <w:rPr>
          <w:color w:val="auto"/>
          <w:sz w:val="28"/>
          <w:szCs w:val="28"/>
          <w:highlight w:val="none"/>
        </w:rPr>
      </w:pPr>
      <w:r>
        <w:rPr>
          <w:rFonts w:hint="eastAsia"/>
          <w:color w:val="auto"/>
          <w:sz w:val="28"/>
          <w:szCs w:val="28"/>
          <w:highlight w:val="none"/>
        </w:rPr>
        <w:t>广西医科大学第一附属医院：</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为对本项目涉及的保密信息和技术资料予以有效保护，严格履行信息保密责任，我公司同意做出以下承诺：</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一、相关信息和技术资料的定义</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本承诺书所称的“相关信息和技术资料”是指贵单位基于“广西医科大学第一附属医院院史馆建设项目”的工作需要，向我公司提供的相关文件资料以及在本项目实施过程中知悉的全部未向社会公开的信息，无论是书面的、口头的、图形的、电子的或其它任何形式的信息。</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二、保密义务</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1.我公司同意对本次项目建设所涉及的相关信息和技术资料严格保密。</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2.我公司保证采取所有必要的方法对本次项目建设所涉及的相关信息和技术资料进行保密，非经授权不透露、使用、复制本次项目建设所涉及的相关信息和技术资料。</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3.未经贵单位书面同意，我公司不得以任何理由以任何方式透露本次项目建设所涉及的相关信息和技术资料。</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三、使用方式和不使用的义务</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本次项目建设所涉及的相关信息和技术资料只能被我公司用于进行本次建设的项目实施，我公司不能将本次项目建设所提供的相关信息和技术资料用于其它任何目的。除我公司参与建设的人员外，未经贵单位书面同意，我公司不能将本次项目建设所涉及的相关信息和技术资料透露给其他任何人。</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我公司应当告知参与本次建设的员工遵守本保密承诺书的约定，并应采取必要措施，确保参与本次建设的员工履行保密义务。</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四、违约责任</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我公司如泄露本次项目建设所涉及的相关信息和技术资料，应当按照贵单位的要求采取一切必要措施对违约行为予以补救，包括采取有效方法对该专有信息进行保护，所需费用由我公司承担，由此造成的损失我公司愿意承担赔偿责任。</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五、保密期限</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自本承诺书生效之日起，除贵单位通过书面方式通知我公司本承诺书所涉及的某项信息和技术资料可以不用保密，否则我公司必须按照本承诺书所承担的保密义务，在所接受的信息和技术资料被社会公众知晓前对所收到的相关信息和技术资料履行保密义务，保密义务不因医院院史馆建设项目竣工而免除。</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六、其他</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1.因本承诺书产生的一切争议由双方友好协商解决，协商不成的，双方可向有管辖权的人民法院提起诉讼。</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2.本承诺书自我公司加盖公章之日起生效。</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 xml:space="preserve">承诺单位： </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承诺单位法定代表人：</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承诺单位代表人(签字)：　　</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2023年  月  日</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p>
    <w:sectPr>
      <w:footerReference r:id="rId5" w:type="default"/>
      <w:pgSz w:w="11906" w:h="16838"/>
      <w:pgMar w:top="1440" w:right="1486" w:bottom="1440" w:left="16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B5D4920-F511-465E-A4D0-62E0CDF1E756}"/>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zkzMjJlYzRjMGFkNjFhZGI2MmU3ZjY0ZTc5ZmIifQ=="/>
  </w:docVars>
  <w:rsids>
    <w:rsidRoot w:val="34A71960"/>
    <w:rsid w:val="000152C5"/>
    <w:rsid w:val="000356B3"/>
    <w:rsid w:val="000571C2"/>
    <w:rsid w:val="000D485E"/>
    <w:rsid w:val="000E2CF6"/>
    <w:rsid w:val="0013234F"/>
    <w:rsid w:val="00196D1D"/>
    <w:rsid w:val="002B14C8"/>
    <w:rsid w:val="003924EC"/>
    <w:rsid w:val="003D13E4"/>
    <w:rsid w:val="003F2724"/>
    <w:rsid w:val="00420716"/>
    <w:rsid w:val="00481C4C"/>
    <w:rsid w:val="004D4569"/>
    <w:rsid w:val="0052763A"/>
    <w:rsid w:val="0053479A"/>
    <w:rsid w:val="00565CAE"/>
    <w:rsid w:val="005A45A4"/>
    <w:rsid w:val="005B6E3F"/>
    <w:rsid w:val="006745C3"/>
    <w:rsid w:val="006A14E9"/>
    <w:rsid w:val="006B7C33"/>
    <w:rsid w:val="0070018D"/>
    <w:rsid w:val="0073463D"/>
    <w:rsid w:val="007622D0"/>
    <w:rsid w:val="007A148B"/>
    <w:rsid w:val="007A2A74"/>
    <w:rsid w:val="007D7CBD"/>
    <w:rsid w:val="00856CC4"/>
    <w:rsid w:val="008C26F8"/>
    <w:rsid w:val="009B473B"/>
    <w:rsid w:val="00B07BFD"/>
    <w:rsid w:val="00B431F3"/>
    <w:rsid w:val="00B545AA"/>
    <w:rsid w:val="00B56C46"/>
    <w:rsid w:val="00B64688"/>
    <w:rsid w:val="00B85E0D"/>
    <w:rsid w:val="00BA1E38"/>
    <w:rsid w:val="00C100D7"/>
    <w:rsid w:val="00C52195"/>
    <w:rsid w:val="00C74F4E"/>
    <w:rsid w:val="00CC45B0"/>
    <w:rsid w:val="00CF06E2"/>
    <w:rsid w:val="00D10760"/>
    <w:rsid w:val="00D10DD7"/>
    <w:rsid w:val="00D144B7"/>
    <w:rsid w:val="00D5328E"/>
    <w:rsid w:val="00E0733C"/>
    <w:rsid w:val="00EB35B5"/>
    <w:rsid w:val="00ED27FE"/>
    <w:rsid w:val="0314694F"/>
    <w:rsid w:val="14071A2D"/>
    <w:rsid w:val="17F05BA7"/>
    <w:rsid w:val="25E8249A"/>
    <w:rsid w:val="298634AE"/>
    <w:rsid w:val="2A1F7CEF"/>
    <w:rsid w:val="2F7C37D8"/>
    <w:rsid w:val="34A71960"/>
    <w:rsid w:val="3F7A76EF"/>
    <w:rsid w:val="40530F6E"/>
    <w:rsid w:val="537F2989"/>
    <w:rsid w:val="64BB2AEF"/>
    <w:rsid w:val="6A193B77"/>
    <w:rsid w:val="73360A34"/>
    <w:rsid w:val="7610736F"/>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spacing w:line="360" w:lineRule="atLeast"/>
      <w:jc w:val="both"/>
    </w:pPr>
    <w:rPr>
      <w:rFonts w:ascii="仿宋_GB2312" w:hAnsi="仿宋_GB2312" w:eastAsia="仿宋_GB2312" w:cs="仿宋_GB2312"/>
      <w:sz w:val="21"/>
      <w:szCs w:val="21"/>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center"/>
    </w:pPr>
  </w:style>
  <w:style w:type="paragraph" w:styleId="3">
    <w:name w:val="Balloon Text"/>
    <w:basedOn w:val="1"/>
    <w:link w:val="13"/>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qFormat/>
    <w:uiPriority w:val="0"/>
    <w:rPr>
      <w:sz w:val="21"/>
      <w:szCs w:val="21"/>
    </w:rPr>
  </w:style>
  <w:style w:type="character" w:customStyle="1" w:styleId="11">
    <w:name w:val="批注文字 Char"/>
    <w:basedOn w:val="9"/>
    <w:link w:val="2"/>
    <w:autoRedefine/>
    <w:qFormat/>
    <w:uiPriority w:val="0"/>
    <w:rPr>
      <w:rFonts w:ascii="仿宋_GB2312" w:hAnsi="仿宋_GB2312" w:eastAsia="仿宋_GB2312" w:cs="仿宋_GB2312"/>
      <w:sz w:val="21"/>
      <w:szCs w:val="21"/>
      <w:shd w:val="clear" w:color="auto" w:fill="FFFFFF"/>
    </w:rPr>
  </w:style>
  <w:style w:type="character" w:customStyle="1" w:styleId="12">
    <w:name w:val="批注主题 Char"/>
    <w:basedOn w:val="11"/>
    <w:link w:val="6"/>
    <w:autoRedefine/>
    <w:qFormat/>
    <w:uiPriority w:val="0"/>
    <w:rPr>
      <w:b/>
      <w:bCs/>
    </w:rPr>
  </w:style>
  <w:style w:type="character" w:customStyle="1" w:styleId="13">
    <w:name w:val="批注框文本 Char"/>
    <w:basedOn w:val="9"/>
    <w:link w:val="3"/>
    <w:autoRedefine/>
    <w:qFormat/>
    <w:uiPriority w:val="0"/>
    <w:rPr>
      <w:kern w:val="2"/>
      <w:sz w:val="18"/>
      <w:szCs w:val="18"/>
    </w:rPr>
  </w:style>
  <w:style w:type="character" w:customStyle="1" w:styleId="14">
    <w:name w:val="页眉 Char"/>
    <w:basedOn w:val="9"/>
    <w:link w:val="5"/>
    <w:autoRedefine/>
    <w:uiPriority w:val="0"/>
    <w:rPr>
      <w:kern w:val="2"/>
      <w:sz w:val="18"/>
      <w:szCs w:val="18"/>
    </w:rPr>
  </w:style>
  <w:style w:type="paragraph" w:styleId="15">
    <w:name w:val="List Paragraph"/>
    <w:basedOn w:val="1"/>
    <w:unhideWhenUsed/>
    <w:qFormat/>
    <w:uiPriority w:val="99"/>
    <w:pPr>
      <w:ind w:firstLine="420" w:firstLineChars="200"/>
    </w:pPr>
  </w:style>
  <w:style w:type="table" w:customStyle="1" w:styleId="16">
    <w:name w:val="Table Normal"/>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17">
    <w:name w:val="Table Text"/>
    <w:basedOn w:val="1"/>
    <w:autoRedefine/>
    <w:semiHidden/>
    <w:qFormat/>
    <w:uiPriority w:val="0"/>
    <w:pPr>
      <w:shd w:val="clear" w:color="auto" w:fill="auto"/>
      <w:kinsoku w:val="0"/>
      <w:autoSpaceDE w:val="0"/>
      <w:autoSpaceDN w:val="0"/>
      <w:adjustRightInd w:val="0"/>
      <w:snapToGrid w:val="0"/>
      <w:spacing w:line="240" w:lineRule="auto"/>
      <w:jc w:val="left"/>
      <w:textAlignment w:val="baseline"/>
    </w:pPr>
    <w:rPr>
      <w:rFonts w:ascii="宋体" w:hAnsi="宋体" w:eastAsia="宋体" w:cs="宋体"/>
      <w:snapToGrid w:val="0"/>
      <w:color w:val="000000"/>
      <w:sz w:val="17"/>
      <w:szCs w:val="17"/>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573</Words>
  <Characters>3270</Characters>
  <Lines>27</Lines>
  <Paragraphs>7</Paragraphs>
  <TotalTime>11</TotalTime>
  <ScaleCrop>false</ScaleCrop>
  <LinksUpToDate>false</LinksUpToDate>
  <CharactersWithSpaces>3836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2024-03-29T08:28:00Z</dcterms:created>
  <dc:creator>韦斯嘉</dc:creator>
  <cp:lastModifiedBy>M。</cp:lastModifiedBy>
  <dcterms:modified xsi:type="dcterms:W3CDTF">2024-03-29T10:08:07Z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17C727D88AAF4F25AC8D9B507D38CC9D_13</vt:lpwstr>
  </property>
</Properties>
</file>