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jc w:val="center"/>
        <w:rPr>
          <w:rFonts w:hint="eastAsia"/>
          <w:lang w:val="en-US" w:eastAsia="zh-CN"/>
        </w:rPr>
      </w:pPr>
      <w:r>
        <w:rPr>
          <w:rFonts w:hint="eastAsia"/>
        </w:rPr>
        <w:t>医用离心机</w:t>
      </w:r>
      <w:r>
        <w:rPr>
          <w:rFonts w:hint="eastAsia"/>
          <w:lang w:val="en-US" w:eastAsia="zh-CN"/>
        </w:rPr>
        <w:t>需求参数</w:t>
      </w:r>
    </w:p>
    <w:p>
      <w:pPr>
        <w:ind w:firstLine="420" w:firstLineChars="200"/>
        <w:jc w:val="center"/>
        <w:rPr>
          <w:rFonts w:hint="default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lang w:eastAsia="zh-CN"/>
        </w:rPr>
      </w:pPr>
      <w:r>
        <w:rPr>
          <w:rFonts w:hint="eastAsia"/>
        </w:rPr>
        <w:t>台式冷冻离心机</w:t>
      </w:r>
      <w:r>
        <w:rPr>
          <w:rFonts w:hint="eastAsia"/>
          <w:lang w:eastAsia="zh-CN"/>
        </w:rPr>
        <w:t>，</w:t>
      </w:r>
      <w:r>
        <w:rPr>
          <w:rFonts w:hint="eastAsia"/>
        </w:rPr>
        <w:t>应用于临床生化、临床微生物、血液学、免疫学、细胞生物学，基因工程，核酸提取，分子生物学等领域对各种样本的分离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1"/>
        </w:numPr>
      </w:pPr>
      <w:r>
        <w:rPr>
          <w:rFonts w:hint="eastAsia"/>
        </w:rPr>
        <w:t>最大容量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100mlx4</w:t>
      </w:r>
      <w:r>
        <w:rPr>
          <w:rFonts w:hint="eastAsia"/>
          <w:lang w:val="en-US" w:eastAsia="zh-CN"/>
        </w:rPr>
        <w:t>支</w:t>
      </w:r>
      <w:r>
        <w:rPr>
          <w:rFonts w:hint="eastAsia"/>
          <w:lang w:eastAsia="zh-CN"/>
        </w:rPr>
        <w:t>，</w:t>
      </w:r>
      <w:r>
        <w:rPr>
          <w:rFonts w:hint="eastAsia"/>
        </w:rPr>
        <w:t>1.5mlx24支转子14秒可到达14000rpm</w:t>
      </w:r>
      <w:r>
        <w:rPr>
          <w:rFonts w:hint="eastAsia"/>
          <w:lang w:eastAsia="zh-CN"/>
        </w:rPr>
        <w:t>；</w:t>
      </w:r>
    </w:p>
    <w:p>
      <w:pPr>
        <w:numPr>
          <w:ilvl w:val="0"/>
          <w:numId w:val="1"/>
        </w:numPr>
      </w:pPr>
      <w:r>
        <w:rPr>
          <w:rFonts w:hint="eastAsia"/>
        </w:rPr>
        <w:t>角度转子采用高强度铝合金材料，可以高温、高压121°℃、20min灭菌处理</w:t>
      </w:r>
      <w:r>
        <w:rPr>
          <w:rFonts w:hint="eastAsia"/>
          <w:lang w:val="en-US" w:eastAsia="zh-CN"/>
        </w:rPr>
        <w:t>;</w:t>
      </w:r>
    </w:p>
    <w:p>
      <w:pPr>
        <w:numPr>
          <w:ilvl w:val="0"/>
          <w:numId w:val="1"/>
        </w:numPr>
      </w:pPr>
      <w:r>
        <w:rPr>
          <w:rFonts w:hint="eastAsia"/>
        </w:rPr>
        <w:t>最高转速</w:t>
      </w:r>
      <w:r>
        <w:rPr>
          <w:rFonts w:hint="eastAsia"/>
          <w:lang w:val="en-US" w:eastAsia="zh-CN"/>
        </w:rPr>
        <w:t>≥20000r/min;</w:t>
      </w:r>
    </w:p>
    <w:p>
      <w:pPr>
        <w:numPr>
          <w:ilvl w:val="0"/>
          <w:numId w:val="1"/>
        </w:numPr>
      </w:pPr>
      <w:r>
        <w:rPr>
          <w:rFonts w:hint="eastAsia"/>
        </w:rPr>
        <w:t>转速精度</w:t>
      </w:r>
      <w:r>
        <w:rPr>
          <w:rFonts w:hint="eastAsia"/>
          <w:lang w:val="en-US" w:eastAsia="zh-CN"/>
        </w:rPr>
        <w:t>±1%；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定时范围：1~99min59s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定时模式：启用计时、到达转速后计时、瞬时离心计时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开盖模式：停机手动开盖、停机自动开盖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具备转子自动识别功能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具备显示屏，分辨率≥800*480dpi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程度存储数量：≥99个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具备加/减速曲线：0~9档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温度设定范围：-20℃~+40℃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具备预冷功能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整机噪声＜56dB（A）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外形尺寸（长宽高）：66*43*33cm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净重≤70kg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角度转子≥11个</w:t>
      </w:r>
    </w:p>
    <w:p>
      <w:pPr>
        <w:numPr>
          <w:ilvl w:val="0"/>
          <w:numId w:val="1"/>
        </w:numPr>
      </w:pPr>
      <w:r>
        <w:rPr>
          <w:rFonts w:hint="eastAsia"/>
          <w:lang w:val="en-US" w:eastAsia="zh-CN"/>
        </w:rPr>
        <w:t>酶标板转子≥96孔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C4414C"/>
    <w:multiLevelType w:val="singleLevel"/>
    <w:tmpl w:val="55C4414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wMmYxNjNmODIxZTdhN2U1M2U1N2Q4NzZmYzE0MTUifQ=="/>
  </w:docVars>
  <w:rsids>
    <w:rsidRoot w:val="6C3E0574"/>
    <w:rsid w:val="6C3E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2024-04-07T03:36:00Z</dcterms:created>
  <dc:creator>汪永凤</dc:creator>
  <cp:lastModifiedBy>汪永凤</cp:lastModifiedBy>
  <dcterms:modified xsi:type="dcterms:W3CDTF">2024-04-07T04:03:48Z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5A808DD188E1401797E61C99D695B97D_11</vt:lpwstr>
  </property>
</Properties>
</file>