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5F" w:rsidRPr="0089785F" w:rsidRDefault="0089785F" w:rsidP="0089785F">
      <w:pPr>
        <w:rPr>
          <w:rFonts w:ascii="仿宋" w:eastAsia="仿宋" w:hAnsi="仿宋" w:cs="方正仿宋_GBK"/>
          <w:sz w:val="32"/>
          <w:szCs w:val="32"/>
          <w:lang w:eastAsia="zh-CN"/>
        </w:rPr>
      </w:pPr>
      <w:r w:rsidRPr="0089785F">
        <w:rPr>
          <w:rFonts w:ascii="仿宋" w:eastAsia="仿宋" w:hAnsi="仿宋" w:cs="方正仿宋_GBK" w:hint="eastAsia"/>
          <w:sz w:val="32"/>
          <w:szCs w:val="32"/>
          <w:lang w:eastAsia="zh-CN"/>
        </w:rPr>
        <w:t>附件</w:t>
      </w:r>
    </w:p>
    <w:p w:rsidR="0046782A" w:rsidRPr="00413A2F" w:rsidRDefault="00486C30">
      <w:pPr>
        <w:jc w:val="center"/>
        <w:rPr>
          <w:rFonts w:eastAsia="仿宋"/>
          <w:b/>
          <w:sz w:val="32"/>
          <w:szCs w:val="32"/>
          <w:lang w:eastAsia="zh-CN"/>
        </w:rPr>
      </w:pPr>
      <w:r w:rsidRPr="00413A2F">
        <w:rPr>
          <w:rFonts w:eastAsia="仿宋" w:hAnsi="仿宋"/>
          <w:b/>
          <w:sz w:val="32"/>
          <w:szCs w:val="32"/>
          <w:lang w:eastAsia="zh-CN"/>
        </w:rPr>
        <w:t>广西医科大学第一附属医院药物临床试验机构</w:t>
      </w:r>
    </w:p>
    <w:p w:rsidR="0046782A" w:rsidRDefault="00486C30">
      <w:pPr>
        <w:jc w:val="center"/>
        <w:rPr>
          <w:rFonts w:eastAsia="仿宋" w:hAnsi="仿宋"/>
          <w:b/>
          <w:sz w:val="32"/>
          <w:szCs w:val="32"/>
          <w:lang w:eastAsia="zh-CN"/>
        </w:rPr>
      </w:pPr>
      <w:r w:rsidRPr="00413A2F">
        <w:rPr>
          <w:rFonts w:eastAsia="仿宋" w:hAnsi="仿宋"/>
          <w:b/>
          <w:sz w:val="32"/>
          <w:szCs w:val="32"/>
          <w:lang w:eastAsia="zh-CN"/>
        </w:rPr>
        <w:t>临床</w:t>
      </w:r>
      <w:r w:rsidR="00E57834" w:rsidRPr="00413A2F">
        <w:rPr>
          <w:rFonts w:eastAsia="仿宋" w:hAnsi="仿宋"/>
          <w:b/>
          <w:sz w:val="32"/>
          <w:szCs w:val="32"/>
          <w:lang w:eastAsia="zh-CN"/>
        </w:rPr>
        <w:t>试验现场</w:t>
      </w:r>
      <w:r w:rsidRPr="00413A2F">
        <w:rPr>
          <w:rFonts w:eastAsia="仿宋" w:hAnsi="仿宋"/>
          <w:b/>
          <w:sz w:val="32"/>
          <w:szCs w:val="32"/>
          <w:lang w:eastAsia="zh-CN"/>
        </w:rPr>
        <w:t>管理组织（</w:t>
      </w:r>
      <w:r w:rsidRPr="00413A2F">
        <w:rPr>
          <w:rFonts w:eastAsia="仿宋"/>
          <w:b/>
          <w:sz w:val="32"/>
          <w:szCs w:val="32"/>
          <w:lang w:eastAsia="zh-CN"/>
        </w:rPr>
        <w:t>SMO</w:t>
      </w:r>
      <w:r w:rsidRPr="00413A2F">
        <w:rPr>
          <w:rFonts w:eastAsia="仿宋" w:hAnsi="仿宋"/>
          <w:b/>
          <w:sz w:val="32"/>
          <w:szCs w:val="32"/>
          <w:lang w:eastAsia="zh-CN"/>
        </w:rPr>
        <w:t>）</w:t>
      </w:r>
      <w:r w:rsidR="007C5CB2">
        <w:rPr>
          <w:rFonts w:eastAsia="仿宋" w:hAnsi="仿宋" w:hint="eastAsia"/>
          <w:b/>
          <w:sz w:val="32"/>
          <w:szCs w:val="32"/>
          <w:lang w:eastAsia="zh-CN"/>
        </w:rPr>
        <w:t>遴选</w:t>
      </w:r>
      <w:r w:rsidRPr="00413A2F">
        <w:rPr>
          <w:rFonts w:eastAsia="仿宋" w:hAnsi="仿宋"/>
          <w:b/>
          <w:sz w:val="32"/>
          <w:szCs w:val="32"/>
          <w:lang w:eastAsia="zh-CN"/>
        </w:rPr>
        <w:t>提交</w:t>
      </w:r>
      <w:r w:rsidR="007C5CB2">
        <w:rPr>
          <w:rFonts w:eastAsia="仿宋" w:hAnsi="仿宋" w:hint="eastAsia"/>
          <w:b/>
          <w:sz w:val="32"/>
          <w:szCs w:val="32"/>
          <w:lang w:eastAsia="zh-CN"/>
        </w:rPr>
        <w:t>资</w:t>
      </w:r>
      <w:r w:rsidRPr="00413A2F">
        <w:rPr>
          <w:rFonts w:eastAsia="仿宋" w:hAnsi="仿宋"/>
          <w:b/>
          <w:sz w:val="32"/>
          <w:szCs w:val="32"/>
          <w:lang w:eastAsia="zh-CN"/>
        </w:rPr>
        <w:t>料</w:t>
      </w:r>
      <w:r w:rsidR="00314C52">
        <w:rPr>
          <w:rFonts w:eastAsia="仿宋" w:hAnsi="仿宋" w:hint="eastAsia"/>
          <w:b/>
          <w:sz w:val="32"/>
          <w:szCs w:val="32"/>
          <w:lang w:eastAsia="zh-CN"/>
        </w:rPr>
        <w:t>清单</w:t>
      </w:r>
    </w:p>
    <w:p w:rsidR="003E2E1A" w:rsidRPr="00703F84" w:rsidRDefault="003E2E1A" w:rsidP="003E2E1A">
      <w:pPr>
        <w:rPr>
          <w:rFonts w:eastAsia="仿宋"/>
          <w:color w:val="auto"/>
          <w:lang w:eastAsia="zh-CN"/>
        </w:rPr>
      </w:pPr>
      <w:r>
        <w:rPr>
          <w:rFonts w:eastAsia="仿宋" w:hAnsi="仿宋" w:hint="eastAsia"/>
          <w:b/>
          <w:sz w:val="32"/>
          <w:szCs w:val="32"/>
          <w:lang w:eastAsia="zh-CN"/>
        </w:rPr>
        <w:t xml:space="preserve">   </w:t>
      </w:r>
      <w:r w:rsidRPr="003E2E1A">
        <w:rPr>
          <w:rFonts w:eastAsia="仿宋" w:hAnsi="仿宋" w:hint="eastAsia"/>
          <w:sz w:val="28"/>
          <w:szCs w:val="28"/>
          <w:lang w:val="zh-CN" w:eastAsia="zh-CN" w:bidi="zh-CN"/>
        </w:rPr>
        <w:t xml:space="preserve"> </w:t>
      </w:r>
      <w:r w:rsidR="0023526F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参加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机构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SMO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遴选需提供以下材料（其中第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1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项为基础项，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2-5</w:t>
      </w:r>
      <w:r w:rsidRPr="00703F84">
        <w:rPr>
          <w:rFonts w:eastAsia="仿宋" w:hAnsi="仿宋" w:hint="eastAsia"/>
          <w:color w:val="auto"/>
          <w:sz w:val="28"/>
          <w:szCs w:val="28"/>
          <w:lang w:val="zh-CN" w:eastAsia="zh-CN" w:bidi="zh-CN"/>
        </w:rPr>
        <w:t>为加分项）：</w:t>
      </w:r>
      <w:r w:rsidR="007C5CB2" w:rsidRPr="00703F84">
        <w:rPr>
          <w:rFonts w:eastAsia="仿宋" w:hAnsi="仿宋"/>
          <w:color w:val="auto"/>
          <w:sz w:val="28"/>
          <w:szCs w:val="28"/>
          <w:lang w:val="zh-CN" w:eastAsia="zh-CN" w:bidi="zh-CN"/>
        </w:rPr>
        <w:t xml:space="preserve"> </w:t>
      </w:r>
    </w:p>
    <w:p w:rsidR="001F3FC0" w:rsidRPr="001F3FC0" w:rsidRDefault="001F3FC0" w:rsidP="001F3FC0">
      <w:pPr>
        <w:pStyle w:val="Bodytext1"/>
        <w:numPr>
          <w:ilvl w:val="0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基本要求</w:t>
      </w:r>
    </w:p>
    <w:p w:rsidR="001F3FC0" w:rsidRPr="001F3FC0" w:rsidRDefault="001F3FC0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 </w:t>
      </w:r>
      <w:r w:rsidR="00486C30" w:rsidRPr="00413A2F">
        <w:rPr>
          <w:rFonts w:ascii="Times New Roman" w:eastAsia="仿宋" w:hAnsi="仿宋" w:cs="Times New Roman"/>
          <w:sz w:val="28"/>
          <w:szCs w:val="28"/>
        </w:rPr>
        <w:t>营业执照、组织机构代码证、税务登记证或三证合一的证书</w:t>
      </w:r>
      <w:r w:rsidR="00413A2F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486C30" w:rsidRPr="00413A2F">
        <w:rPr>
          <w:rFonts w:ascii="Times New Roman" w:eastAsia="仿宋" w:hAnsi="仿宋" w:cs="Times New Roman"/>
          <w:sz w:val="28"/>
          <w:szCs w:val="28"/>
        </w:rPr>
        <w:t>复印件需加盖公章</w:t>
      </w:r>
      <w:r w:rsidR="00413A2F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486C30" w:rsidRPr="00413A2F">
        <w:rPr>
          <w:rFonts w:ascii="Times New Roman" w:eastAsia="仿宋" w:hAnsi="仿宋" w:cs="Times New Roman"/>
          <w:sz w:val="28"/>
          <w:szCs w:val="28"/>
        </w:rPr>
        <w:t>；</w:t>
      </w:r>
    </w:p>
    <w:p w:rsidR="0046782A" w:rsidRPr="001F3FC0" w:rsidRDefault="001F3FC0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 </w:t>
      </w:r>
      <w:r w:rsidR="00E544A4" w:rsidRPr="00E544A4">
        <w:rPr>
          <w:rFonts w:ascii="Times New Roman" w:eastAsia="仿宋" w:hAnsi="仿宋" w:cs="Times New Roman" w:hint="eastAsia"/>
          <w:sz w:val="28"/>
          <w:szCs w:val="28"/>
        </w:rPr>
        <w:t>银行资信证明（复印件需加盖公章）</w:t>
      </w:r>
    </w:p>
    <w:p w:rsidR="001F3FC0" w:rsidRDefault="001F3FC0" w:rsidP="001F3FC0">
      <w:pPr>
        <w:pStyle w:val="a5"/>
        <w:numPr>
          <w:ilvl w:val="1"/>
          <w:numId w:val="1"/>
        </w:numPr>
        <w:spacing w:line="480" w:lineRule="exact"/>
        <w:ind w:firstLineChars="0"/>
        <w:rPr>
          <w:rFonts w:eastAsia="仿宋"/>
          <w:sz w:val="28"/>
          <w:szCs w:val="28"/>
          <w:lang w:val="zh-CN" w:eastAsia="zh-CN" w:bidi="zh-CN"/>
        </w:rPr>
      </w:pPr>
      <w:r>
        <w:rPr>
          <w:rFonts w:eastAsia="仿宋" w:hint="eastAsia"/>
          <w:sz w:val="28"/>
          <w:szCs w:val="28"/>
          <w:lang w:val="zh-CN" w:eastAsia="zh-CN" w:bidi="zh-CN"/>
        </w:rPr>
        <w:t xml:space="preserve"> </w:t>
      </w:r>
      <w:r w:rsidRPr="001F3FC0">
        <w:rPr>
          <w:rFonts w:eastAsia="仿宋" w:hint="eastAsia"/>
          <w:sz w:val="28"/>
          <w:szCs w:val="28"/>
          <w:lang w:val="zh-CN" w:eastAsia="zh-CN" w:bidi="zh-CN"/>
        </w:rPr>
        <w:t>提供国家企业信用信息公示系统查询结果</w:t>
      </w:r>
    </w:p>
    <w:p w:rsidR="003E2E1A" w:rsidRPr="001F3FC0" w:rsidRDefault="003E2E1A" w:rsidP="003E2E1A">
      <w:pPr>
        <w:pStyle w:val="a5"/>
        <w:numPr>
          <w:ilvl w:val="1"/>
          <w:numId w:val="1"/>
        </w:numPr>
        <w:spacing w:line="480" w:lineRule="exact"/>
        <w:ind w:firstLineChars="0"/>
        <w:rPr>
          <w:rFonts w:eastAsia="仿宋"/>
          <w:sz w:val="28"/>
          <w:szCs w:val="28"/>
          <w:lang w:val="zh-CN" w:eastAsia="zh-CN" w:bidi="zh-CN"/>
        </w:rPr>
      </w:pPr>
      <w:r>
        <w:rPr>
          <w:rFonts w:eastAsia="仿宋" w:hint="eastAsia"/>
          <w:sz w:val="28"/>
          <w:szCs w:val="28"/>
          <w:lang w:val="zh-CN" w:eastAsia="zh-CN" w:bidi="zh-CN"/>
        </w:rPr>
        <w:t xml:space="preserve"> </w:t>
      </w:r>
      <w:r w:rsidRPr="003E2E1A">
        <w:rPr>
          <w:rFonts w:eastAsia="仿宋" w:hint="eastAsia"/>
          <w:sz w:val="28"/>
          <w:szCs w:val="28"/>
          <w:lang w:val="zh-CN" w:eastAsia="zh-CN" w:bidi="zh-CN"/>
        </w:rPr>
        <w:t>近三年承接</w:t>
      </w:r>
      <w:r>
        <w:rPr>
          <w:rFonts w:eastAsia="仿宋" w:hint="eastAsia"/>
          <w:sz w:val="28"/>
          <w:szCs w:val="28"/>
          <w:lang w:val="zh-CN" w:eastAsia="zh-CN" w:bidi="zh-CN"/>
        </w:rPr>
        <w:t>的</w:t>
      </w:r>
      <w:r>
        <w:rPr>
          <w:rFonts w:eastAsia="仿宋" w:hint="eastAsia"/>
          <w:sz w:val="28"/>
          <w:szCs w:val="28"/>
          <w:lang w:val="zh-CN" w:eastAsia="zh-CN" w:bidi="zh-CN"/>
        </w:rPr>
        <w:t>20</w:t>
      </w:r>
      <w:r w:rsidRPr="003E2E1A">
        <w:rPr>
          <w:rFonts w:eastAsia="仿宋" w:hint="eastAsia"/>
          <w:sz w:val="28"/>
          <w:szCs w:val="28"/>
          <w:lang w:val="zh-CN" w:eastAsia="zh-CN" w:bidi="zh-CN"/>
        </w:rPr>
        <w:t>项</w:t>
      </w:r>
      <w:r>
        <w:rPr>
          <w:rFonts w:eastAsia="仿宋" w:hint="eastAsia"/>
          <w:sz w:val="28"/>
          <w:szCs w:val="28"/>
          <w:lang w:val="zh-CN" w:eastAsia="zh-CN" w:bidi="zh-CN"/>
        </w:rPr>
        <w:t>药物临床试验</w:t>
      </w:r>
      <w:r w:rsidR="00177C48">
        <w:rPr>
          <w:rFonts w:eastAsia="仿宋" w:hint="eastAsia"/>
          <w:sz w:val="28"/>
          <w:szCs w:val="28"/>
          <w:lang w:val="zh-CN" w:eastAsia="zh-CN" w:bidi="zh-CN"/>
        </w:rPr>
        <w:t>（</w:t>
      </w:r>
      <w:r w:rsidR="0023526F">
        <w:rPr>
          <w:rFonts w:eastAsia="仿宋" w:hint="eastAsia"/>
          <w:sz w:val="28"/>
          <w:szCs w:val="28"/>
          <w:lang w:val="zh-CN" w:eastAsia="zh-CN" w:bidi="zh-CN"/>
        </w:rPr>
        <w:t>可涵盖至</w:t>
      </w:r>
      <w:r w:rsidR="00177C48">
        <w:rPr>
          <w:rFonts w:eastAsia="仿宋" w:hint="eastAsia"/>
          <w:sz w:val="28"/>
          <w:szCs w:val="28"/>
          <w:lang w:val="zh-CN" w:eastAsia="zh-CN" w:bidi="zh-CN"/>
        </w:rPr>
        <w:t>3.</w:t>
      </w:r>
      <w:r w:rsidR="001A2B4D">
        <w:rPr>
          <w:rFonts w:eastAsia="仿宋" w:hint="eastAsia"/>
          <w:sz w:val="28"/>
          <w:szCs w:val="28"/>
          <w:lang w:val="zh-CN" w:eastAsia="zh-CN" w:bidi="zh-CN"/>
        </w:rPr>
        <w:t>2</w:t>
      </w:r>
      <w:r w:rsidR="0023526F">
        <w:rPr>
          <w:rFonts w:eastAsia="仿宋" w:hint="eastAsia"/>
          <w:sz w:val="28"/>
          <w:szCs w:val="28"/>
          <w:lang w:val="zh-CN" w:eastAsia="zh-CN" w:bidi="zh-CN"/>
        </w:rPr>
        <w:t>列表中</w:t>
      </w:r>
      <w:r w:rsidRPr="003E2E1A">
        <w:rPr>
          <w:rFonts w:eastAsia="仿宋" w:hint="eastAsia"/>
          <w:sz w:val="28"/>
          <w:szCs w:val="28"/>
          <w:lang w:val="zh-CN" w:eastAsia="zh-CN" w:bidi="zh-CN"/>
        </w:rPr>
        <w:t>）（列表）</w:t>
      </w:r>
    </w:p>
    <w:p w:rsidR="00530A53" w:rsidRPr="0023526F" w:rsidRDefault="00530A53" w:rsidP="001F3FC0">
      <w:pPr>
        <w:pStyle w:val="Bodytext1"/>
        <w:numPr>
          <w:ilvl w:val="0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公司规模</w:t>
      </w:r>
    </w:p>
    <w:p w:rsidR="0046782A" w:rsidRPr="0023526F" w:rsidRDefault="00530A53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仿宋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="00533223" w:rsidRPr="0023526F">
        <w:rPr>
          <w:rFonts w:ascii="Times New Roman" w:eastAsia="仿宋" w:hAnsi="仿宋" w:cs="Times New Roman"/>
          <w:color w:val="auto"/>
          <w:sz w:val="28"/>
          <w:szCs w:val="28"/>
        </w:rPr>
        <w:t>总人数、人员离职率、覆盖城市和市场份额</w:t>
      </w:r>
    </w:p>
    <w:p w:rsidR="00530A53" w:rsidRPr="0023526F" w:rsidRDefault="00530A53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近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三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年经审计的财务报表</w:t>
      </w: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资产负债表、利润表）</w:t>
      </w:r>
    </w:p>
    <w:p w:rsidR="00533223" w:rsidRPr="0023526F" w:rsidRDefault="00533223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公司运营模式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（人员外包形式或项目管理形式）</w:t>
      </w:r>
    </w:p>
    <w:p w:rsidR="00533223" w:rsidRPr="0023526F" w:rsidRDefault="00533223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公司优势展示</w:t>
      </w:r>
    </w:p>
    <w:p w:rsidR="00533223" w:rsidRPr="0023526F" w:rsidRDefault="00533223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公司培训体系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，包括相关的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SOP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和管理制度</w:t>
      </w:r>
    </w:p>
    <w:p w:rsidR="00533223" w:rsidRPr="0023526F" w:rsidRDefault="00533223" w:rsidP="001F3FC0">
      <w:pPr>
        <w:pStyle w:val="a5"/>
        <w:numPr>
          <w:ilvl w:val="1"/>
          <w:numId w:val="1"/>
        </w:numPr>
        <w:spacing w:line="480" w:lineRule="exact"/>
        <w:ind w:firstLineChars="0"/>
        <w:jc w:val="both"/>
        <w:rPr>
          <w:rFonts w:eastAsia="仿宋"/>
          <w:color w:val="auto"/>
          <w:sz w:val="28"/>
          <w:szCs w:val="28"/>
          <w:lang w:eastAsia="zh-CN"/>
        </w:rPr>
      </w:pPr>
      <w:r w:rsidRPr="0023526F">
        <w:rPr>
          <w:rFonts w:eastAsia="仿宋" w:hAnsi="仿宋" w:hint="eastAsia"/>
          <w:color w:val="auto"/>
          <w:sz w:val="28"/>
          <w:szCs w:val="28"/>
          <w:lang w:eastAsia="zh-CN"/>
        </w:rPr>
        <w:t xml:space="preserve"> </w:t>
      </w:r>
      <w:r w:rsidRPr="0023526F">
        <w:rPr>
          <w:rFonts w:eastAsia="仿宋" w:hAnsi="仿宋"/>
          <w:color w:val="auto"/>
          <w:sz w:val="28"/>
          <w:szCs w:val="28"/>
          <w:lang w:eastAsia="zh-CN"/>
        </w:rPr>
        <w:t>公司质控体系</w:t>
      </w:r>
      <w:r w:rsidRPr="0023526F">
        <w:rPr>
          <w:rFonts w:eastAsia="仿宋" w:hAnsi="仿宋" w:hint="eastAsia"/>
          <w:color w:val="auto"/>
          <w:sz w:val="28"/>
          <w:szCs w:val="28"/>
          <w:lang w:eastAsia="zh-CN"/>
        </w:rPr>
        <w:t>，包括相关的</w:t>
      </w:r>
      <w:r w:rsidRPr="0023526F">
        <w:rPr>
          <w:rFonts w:eastAsia="仿宋" w:hAnsi="仿宋"/>
          <w:color w:val="auto"/>
          <w:sz w:val="28"/>
          <w:szCs w:val="28"/>
          <w:lang w:eastAsia="zh-CN"/>
        </w:rPr>
        <w:t>SOP</w:t>
      </w:r>
      <w:r w:rsidRPr="0023526F">
        <w:rPr>
          <w:rFonts w:eastAsia="仿宋" w:hAnsi="仿宋" w:hint="eastAsia"/>
          <w:color w:val="auto"/>
          <w:sz w:val="28"/>
          <w:szCs w:val="28"/>
          <w:lang w:eastAsia="zh-CN"/>
        </w:rPr>
        <w:t>和管理制度</w:t>
      </w:r>
    </w:p>
    <w:p w:rsidR="00530A53" w:rsidRPr="0023526F" w:rsidRDefault="00530A53" w:rsidP="001F3FC0">
      <w:pPr>
        <w:pStyle w:val="Bodytext1"/>
        <w:numPr>
          <w:ilvl w:val="0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工作经验</w:t>
      </w:r>
    </w:p>
    <w:p w:rsidR="001A2B4D" w:rsidRPr="0023526F" w:rsidRDefault="00533223" w:rsidP="001A2B4D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 w:hint="eastAsia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="00486C30" w:rsidRPr="0023526F">
        <w:rPr>
          <w:rFonts w:ascii="Times New Roman" w:eastAsia="仿宋" w:hAnsi="仿宋" w:cs="Times New Roman"/>
          <w:color w:val="auto"/>
          <w:sz w:val="28"/>
          <w:szCs w:val="28"/>
        </w:rPr>
        <w:t>主要合作的申办方</w:t>
      </w:r>
      <w:r w:rsidR="00486C30" w:rsidRPr="0023526F">
        <w:rPr>
          <w:rFonts w:ascii="Times New Roman" w:eastAsia="仿宋" w:hAnsi="Times New Roman" w:cs="Times New Roman"/>
          <w:color w:val="auto"/>
          <w:sz w:val="28"/>
          <w:szCs w:val="28"/>
        </w:rPr>
        <w:t>/CRO/</w:t>
      </w:r>
      <w:r w:rsidR="00530A53" w:rsidRPr="0023526F">
        <w:rPr>
          <w:rFonts w:ascii="Times New Roman" w:eastAsia="仿宋" w:hAnsi="仿宋" w:cs="Times New Roman"/>
          <w:color w:val="auto"/>
          <w:sz w:val="28"/>
          <w:szCs w:val="28"/>
        </w:rPr>
        <w:t>研究中心</w:t>
      </w:r>
      <w:r w:rsidR="00E544A4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（列表）</w:t>
      </w:r>
      <w:r w:rsidR="001A2B4D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，包括申办方</w:t>
      </w:r>
      <w:r w:rsidR="001A2B4D" w:rsidRPr="0023526F">
        <w:rPr>
          <w:rFonts w:ascii="Times New Roman" w:eastAsia="仿宋" w:hAnsi="仿宋" w:cs="Times New Roman"/>
          <w:color w:val="auto"/>
          <w:sz w:val="28"/>
          <w:szCs w:val="28"/>
        </w:rPr>
        <w:t>/CRO/</w:t>
      </w:r>
      <w:r w:rsidR="001A2B4D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研究中心的名称、合作过的项目数量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</w:p>
    <w:p w:rsidR="00533223" w:rsidRPr="0023526F" w:rsidRDefault="001A2B4D" w:rsidP="001A2B4D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</w:t>
      </w:r>
      <w:r w:rsidR="00486C30" w:rsidRPr="0023526F">
        <w:rPr>
          <w:rFonts w:ascii="Times New Roman" w:eastAsia="仿宋" w:hAnsi="仿宋" w:cs="Times New Roman"/>
          <w:color w:val="auto"/>
          <w:sz w:val="28"/>
          <w:szCs w:val="28"/>
        </w:rPr>
        <w:t>近三年承接项目</w:t>
      </w:r>
      <w:r w:rsidR="00C41CC1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清单</w:t>
      </w:r>
      <w:r w:rsidR="0023526F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（列表）</w:t>
      </w:r>
      <w:r w:rsidR="00C41CC1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，包括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承接年份、</w:t>
      </w:r>
      <w:r w:rsidR="00C41CC1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项目</w:t>
      </w:r>
      <w:r w:rsidR="00EF1DD8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名称、申办方</w:t>
      </w:r>
      <w:r w:rsidR="00EF1DD8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/CRO</w:t>
      </w:r>
      <w:r w:rsidR="00E544A4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（列表）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、适应症</w:t>
      </w:r>
      <w:r w:rsidR="0023526F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等</w:t>
      </w:r>
      <w:r w:rsidR="003E2E1A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</w:t>
      </w:r>
      <w:r w:rsidR="00EF1DD8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CRC</w:t>
      </w:r>
      <w:r w:rsidR="00EF1DD8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合同复印件需加盖公章，可</w:t>
      </w:r>
      <w:r w:rsidR="0027491C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隐去敏感信息</w:t>
      </w:r>
      <w:r w:rsidR="003E2E1A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）</w:t>
      </w:r>
    </w:p>
    <w:p w:rsidR="00533223" w:rsidRPr="0023526F" w:rsidRDefault="00533223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既往至今在</w:t>
      </w:r>
      <w:proofErr w:type="gramStart"/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我机构</w:t>
      </w:r>
      <w:proofErr w:type="gramEnd"/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承接项目清单</w:t>
      </w:r>
      <w:r w:rsidR="00177C48"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，包括项目名称、承担专业、主要研究者和起始时间</w:t>
      </w:r>
      <w:r w:rsidR="00E544A4"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（列表）</w:t>
      </w:r>
    </w:p>
    <w:p w:rsidR="00682C3C" w:rsidRPr="0023526F" w:rsidRDefault="00682C3C" w:rsidP="00682C3C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 w:hint="eastAsia"/>
          <w:color w:val="auto"/>
          <w:sz w:val="28"/>
          <w:szCs w:val="28"/>
        </w:rPr>
      </w:pP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lastRenderedPageBreak/>
        <w:t xml:space="preserve"> </w:t>
      </w: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其他医院优选和评优情况</w:t>
      </w:r>
      <w:r w:rsidR="00641CAC"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，提供相关资料</w:t>
      </w:r>
    </w:p>
    <w:p w:rsidR="001A2B4D" w:rsidRPr="0023526F" w:rsidRDefault="001A2B4D" w:rsidP="00682C3C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近三年承接的项目核查情况（列表）</w:t>
      </w:r>
      <w:r w:rsidR="0023526F"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，包括核查方、核查时间、项目名称、申办方、核查结果。</w:t>
      </w:r>
    </w:p>
    <w:p w:rsidR="0046782A" w:rsidRPr="0023526F" w:rsidRDefault="00032AAA" w:rsidP="001F3FC0">
      <w:pPr>
        <w:pStyle w:val="Bodytext1"/>
        <w:numPr>
          <w:ilvl w:val="0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广西</w:t>
      </w:r>
      <w:r w:rsidR="001F3FC0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驻地</w:t>
      </w:r>
      <w:r w:rsid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CRC</w:t>
      </w:r>
      <w:r w:rsidR="00533223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情况</w:t>
      </w:r>
    </w:p>
    <w:p w:rsidR="00533223" w:rsidRPr="0023526F" w:rsidRDefault="00E544A4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仿宋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 xml:space="preserve"> CRC</w:t>
      </w:r>
      <w:r w:rsid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基本情况</w:t>
      </w:r>
      <w:r w:rsidR="0023526F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（列表）</w:t>
      </w:r>
      <w:r w:rsidR="00533223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，</w:t>
      </w:r>
      <w:r w:rsid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包括</w:t>
      </w:r>
      <w:r w:rsidR="00533223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姓名、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年龄、学历、</w:t>
      </w:r>
      <w:r w:rsidR="00533223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目前主要工作的机构</w:t>
      </w:r>
      <w:r w:rsidR="001A2B4D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名称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、工作经验</w:t>
      </w:r>
      <w:r w:rsidR="00533223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及联系方式</w:t>
      </w:r>
    </w:p>
    <w:p w:rsidR="00E544A4" w:rsidRPr="0023526F" w:rsidRDefault="003E2E1A" w:rsidP="003E2E1A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 </w:t>
      </w:r>
      <w:r w:rsidRPr="0023526F">
        <w:rPr>
          <w:rFonts w:ascii="Times New Roman" w:eastAsia="仿宋" w:hAnsi="Times New Roman" w:cs="Times New Roman"/>
          <w:color w:val="auto"/>
          <w:sz w:val="28"/>
          <w:szCs w:val="28"/>
        </w:rPr>
        <w:t>CRC</w:t>
      </w: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近三个月社保缴纳记录</w:t>
      </w:r>
      <w:r w:rsidR="00E544A4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，请提供</w:t>
      </w:r>
      <w:r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社保缴纳</w:t>
      </w:r>
      <w:r w:rsidR="00E544A4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证明（复印件需加盖公章）</w:t>
      </w:r>
    </w:p>
    <w:p w:rsidR="00E544A4" w:rsidRPr="0023526F" w:rsidRDefault="00E544A4" w:rsidP="001F3FC0">
      <w:pPr>
        <w:pStyle w:val="Bodytext1"/>
        <w:numPr>
          <w:ilvl w:val="1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 CRC</w:t>
      </w:r>
      <w:r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签署的雇佣合同（复印件需加盖公章）</w:t>
      </w:r>
    </w:p>
    <w:p w:rsidR="0046782A" w:rsidRPr="0023526F" w:rsidRDefault="00486C30" w:rsidP="001F3FC0">
      <w:pPr>
        <w:pStyle w:val="Bodytext1"/>
        <w:numPr>
          <w:ilvl w:val="0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提供在本市自有房屋证明或租赁合同</w:t>
      </w:r>
      <w:r w:rsidR="00A60720"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复印件需加盖公章</w:t>
      </w:r>
      <w:r w:rsidR="00A60720" w:rsidRPr="0023526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）</w:t>
      </w: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；</w:t>
      </w:r>
    </w:p>
    <w:p w:rsidR="0046782A" w:rsidRPr="0023526F" w:rsidRDefault="00E544A4" w:rsidP="001F3FC0">
      <w:pPr>
        <w:pStyle w:val="Bodytext1"/>
        <w:numPr>
          <w:ilvl w:val="0"/>
          <w:numId w:val="1"/>
        </w:numPr>
        <w:spacing w:line="48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3526F">
        <w:rPr>
          <w:rFonts w:ascii="Times New Roman" w:eastAsia="仿宋" w:hAnsi="仿宋" w:cs="Times New Roman"/>
          <w:color w:val="auto"/>
          <w:sz w:val="28"/>
          <w:szCs w:val="28"/>
        </w:rPr>
        <w:t>资料真实性承诺书</w:t>
      </w:r>
      <w:r w:rsidR="001F3FC0" w:rsidRPr="0023526F">
        <w:rPr>
          <w:rFonts w:ascii="Times New Roman" w:eastAsia="仿宋" w:hAnsi="仿宋" w:cs="Times New Roman" w:hint="eastAsia"/>
          <w:color w:val="auto"/>
          <w:sz w:val="28"/>
          <w:szCs w:val="28"/>
        </w:rPr>
        <w:t>（盖章）</w:t>
      </w:r>
    </w:p>
    <w:p w:rsidR="003E2E1A" w:rsidRPr="00413A2F" w:rsidRDefault="003E2E1A" w:rsidP="003E2E1A">
      <w:pPr>
        <w:pStyle w:val="Bodytext1"/>
        <w:spacing w:line="480" w:lineRule="exact"/>
        <w:ind w:left="420" w:firstLine="0"/>
        <w:jc w:val="both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sectPr w:rsidR="003E2E1A" w:rsidRPr="00413A2F" w:rsidSect="0046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CE" w:rsidRDefault="00423ECE">
      <w:r>
        <w:separator/>
      </w:r>
    </w:p>
  </w:endnote>
  <w:endnote w:type="continuationSeparator" w:id="0">
    <w:p w:rsidR="00423ECE" w:rsidRDefault="0042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DED1340-AD07-4AD0-BD4E-94F9DFDF14E7}"/>
    <w:embedBold r:id="rId2" w:subsetted="1" w:fontKey="{7A8A2F19-C973-4F4B-9F24-BA2C9DE27FD7}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CE" w:rsidRDefault="00423ECE">
      <w:r>
        <w:separator/>
      </w:r>
    </w:p>
  </w:footnote>
  <w:footnote w:type="continuationSeparator" w:id="0">
    <w:p w:rsidR="00423ECE" w:rsidRDefault="0042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746"/>
    <w:multiLevelType w:val="multilevel"/>
    <w:tmpl w:val="00C00F5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4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4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4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5" w:hanging="4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5" w:hanging="4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2NTU5ZWM2NWFhMTZjMjM5OGUzOTNiZTRhNWMyZDYifQ=="/>
  </w:docVars>
  <w:rsids>
    <w:rsidRoot w:val="0C4A2611"/>
    <w:rsid w:val="00032AAA"/>
    <w:rsid w:val="0009461D"/>
    <w:rsid w:val="00177C48"/>
    <w:rsid w:val="001A0E2D"/>
    <w:rsid w:val="001A2B4D"/>
    <w:rsid w:val="001F3FC0"/>
    <w:rsid w:val="0023526F"/>
    <w:rsid w:val="00240604"/>
    <w:rsid w:val="0027491C"/>
    <w:rsid w:val="002B6959"/>
    <w:rsid w:val="002F7F5A"/>
    <w:rsid w:val="00314C52"/>
    <w:rsid w:val="003C6937"/>
    <w:rsid w:val="003E2E1A"/>
    <w:rsid w:val="00413A2F"/>
    <w:rsid w:val="00423ECE"/>
    <w:rsid w:val="004274C0"/>
    <w:rsid w:val="00447909"/>
    <w:rsid w:val="0046782A"/>
    <w:rsid w:val="00486C30"/>
    <w:rsid w:val="004D440E"/>
    <w:rsid w:val="005244E6"/>
    <w:rsid w:val="00530A53"/>
    <w:rsid w:val="00533223"/>
    <w:rsid w:val="006009B7"/>
    <w:rsid w:val="00641CAC"/>
    <w:rsid w:val="00677AF1"/>
    <w:rsid w:val="00682C3C"/>
    <w:rsid w:val="00703F84"/>
    <w:rsid w:val="0079736D"/>
    <w:rsid w:val="007C5CB2"/>
    <w:rsid w:val="00831F64"/>
    <w:rsid w:val="0089785F"/>
    <w:rsid w:val="00916CCB"/>
    <w:rsid w:val="00940B70"/>
    <w:rsid w:val="00A60720"/>
    <w:rsid w:val="00B419AE"/>
    <w:rsid w:val="00C41CC1"/>
    <w:rsid w:val="00D7445F"/>
    <w:rsid w:val="00D87006"/>
    <w:rsid w:val="00DE1118"/>
    <w:rsid w:val="00DE68A3"/>
    <w:rsid w:val="00E544A4"/>
    <w:rsid w:val="00E57834"/>
    <w:rsid w:val="00E61F70"/>
    <w:rsid w:val="00EF06EA"/>
    <w:rsid w:val="00EF1DD8"/>
    <w:rsid w:val="00FD0865"/>
    <w:rsid w:val="00FF143F"/>
    <w:rsid w:val="0C4A2611"/>
    <w:rsid w:val="271D04C4"/>
    <w:rsid w:val="3A846E0E"/>
    <w:rsid w:val="3DA05553"/>
    <w:rsid w:val="6B1765A5"/>
    <w:rsid w:val="6E7561C7"/>
    <w:rsid w:val="78656BA2"/>
    <w:rsid w:val="7C2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6782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rsid w:val="0046782A"/>
    <w:pPr>
      <w:spacing w:line="396" w:lineRule="auto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  <w:style w:type="paragraph" w:customStyle="1" w:styleId="Heading21">
    <w:name w:val="Heading #2|1"/>
    <w:basedOn w:val="a"/>
    <w:rsid w:val="0046782A"/>
    <w:pPr>
      <w:spacing w:after="370" w:line="338" w:lineRule="exact"/>
      <w:jc w:val="center"/>
      <w:outlineLvl w:val="1"/>
    </w:pPr>
    <w:rPr>
      <w:rFonts w:ascii="宋体" w:eastAsia="宋体" w:hAnsi="宋体" w:cs="宋体"/>
      <w:sz w:val="26"/>
      <w:szCs w:val="26"/>
      <w:lang w:val="zh-CN" w:eastAsia="zh-CN" w:bidi="zh-CN"/>
    </w:rPr>
  </w:style>
  <w:style w:type="paragraph" w:styleId="a3">
    <w:name w:val="header"/>
    <w:basedOn w:val="a"/>
    <w:link w:val="Char"/>
    <w:rsid w:val="0089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85F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8978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85F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List Paragraph"/>
    <w:basedOn w:val="a"/>
    <w:uiPriority w:val="99"/>
    <w:unhideWhenUsed/>
    <w:rsid w:val="001F3FC0"/>
    <w:pPr>
      <w:ind w:firstLineChars="200" w:firstLine="420"/>
    </w:pPr>
  </w:style>
  <w:style w:type="character" w:styleId="a6">
    <w:name w:val="Book Title"/>
    <w:basedOn w:val="a0"/>
    <w:uiPriority w:val="33"/>
    <w:qFormat/>
    <w:rsid w:val="00177C4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106</Words>
  <Characters>609</Characters>
  <Application>Microsoft Office Word</Application>
  <DocSecurity>0</DocSecurity>
  <Lines>5</Lines>
  <Paragraphs>1</Paragraphs>
  <ScaleCrop>false</ScaleCrop>
  <Company>admin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美倩儿</dc:creator>
  <cp:lastModifiedBy>AutoBVT</cp:lastModifiedBy>
  <cp:revision>21</cp:revision>
  <dcterms:created xsi:type="dcterms:W3CDTF">2023-12-04T01:47:00Z</dcterms:created>
  <dcterms:modified xsi:type="dcterms:W3CDTF">2024-04-08T08:26:00Z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3AD3E7EA87D744ADBE6928043FF9BE56_11</vt:lpwstr>
  </property>
</Properties>
</file>