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center"/>
        <w:rPr>
          <w:rFonts w:hint="eastAsia" w:ascii="仿宋" w:hAnsi="仿宋" w:eastAsia="仿宋" w:cs="黑体"/>
          <w:b/>
          <w:bCs/>
          <w:sz w:val="36"/>
          <w:szCs w:val="36"/>
          <w:lang w:eastAsia="zh-CN"/>
        </w:rPr>
      </w:pPr>
      <w:r>
        <w:rPr>
          <w:rFonts w:hint="eastAsia" w:ascii="仿宋" w:hAnsi="仿宋" w:eastAsia="仿宋" w:cs="黑体"/>
          <w:b/>
          <w:bCs/>
          <w:sz w:val="36"/>
          <w:szCs w:val="36"/>
        </w:rPr>
        <w:t>采购全流程</w:t>
      </w:r>
      <w:r>
        <w:rPr>
          <w:rFonts w:hint="eastAsia" w:ascii="仿宋" w:hAnsi="仿宋" w:eastAsia="仿宋" w:cs="黑体"/>
          <w:b/>
          <w:bCs/>
          <w:sz w:val="36"/>
          <w:szCs w:val="36"/>
          <w:lang w:eastAsia="zh-CN"/>
        </w:rPr>
        <w:t>系统需求</w:t>
      </w:r>
    </w:p>
    <w:p>
      <w:pPr>
        <w:spacing w:line="560" w:lineRule="exact"/>
        <w:ind w:firstLine="723" w:firstLineChars="200"/>
        <w:jc w:val="center"/>
        <w:rPr>
          <w:rFonts w:hint="eastAsia" w:ascii="仿宋" w:hAnsi="仿宋" w:eastAsia="仿宋" w:cs="黑体"/>
          <w:b/>
          <w:bCs/>
          <w:sz w:val="36"/>
          <w:szCs w:val="36"/>
          <w:lang w:val="en-US" w:eastAsia="zh-CN"/>
        </w:rPr>
      </w:pPr>
    </w:p>
    <w:tbl>
      <w:tblPr>
        <w:tblStyle w:val="13"/>
        <w:tblW w:w="43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0"/>
        <w:gridCol w:w="1764"/>
        <w:gridCol w:w="5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735" w:type="pct"/>
            <w:tcBorders>
              <w:tl2br w:val="nil"/>
              <w:tr2bl w:val="nil"/>
            </w:tcBorders>
            <w:shd w:val="clear" w:color="auto" w:fill="C7DAF1" w:themeFill="text2" w:themeFillTint="32"/>
            <w:noWrap/>
            <w:vAlign w:val="center"/>
          </w:tcPr>
          <w:p>
            <w:pPr>
              <w:widowControl/>
              <w:spacing w:line="360" w:lineRule="exact"/>
              <w:jc w:val="center"/>
              <w:textAlignment w:val="center"/>
              <w:rPr>
                <w:rFonts w:hint="eastAsia" w:ascii="宋体" w:hAnsi="宋体" w:eastAsia="宋体" w:cs="宋体"/>
                <w:b/>
                <w:bCs/>
                <w:color w:val="FFFFFF"/>
                <w:sz w:val="24"/>
                <w:szCs w:val="24"/>
                <w:highlight w:val="none"/>
              </w:rPr>
            </w:pPr>
            <w:r>
              <w:rPr>
                <w:rFonts w:hint="eastAsia" w:ascii="宋体" w:hAnsi="宋体" w:eastAsia="宋体" w:cs="宋体"/>
                <w:b/>
                <w:bCs/>
                <w:snapToGrid w:val="0"/>
                <w:color w:val="000000"/>
                <w:kern w:val="0"/>
                <w:sz w:val="24"/>
                <w:szCs w:val="24"/>
                <w:highlight w:val="none"/>
                <w:lang w:bidi="ar"/>
              </w:rPr>
              <w:t>管理模块</w:t>
            </w:r>
          </w:p>
        </w:tc>
        <w:tc>
          <w:tcPr>
            <w:tcW w:w="1054" w:type="pct"/>
            <w:tcBorders>
              <w:tl2br w:val="nil"/>
              <w:tr2bl w:val="nil"/>
            </w:tcBorders>
            <w:shd w:val="clear" w:color="auto" w:fill="C7DAF1" w:themeFill="text2" w:themeFillTint="32"/>
            <w:noWrap/>
            <w:vAlign w:val="center"/>
          </w:tcPr>
          <w:p>
            <w:pPr>
              <w:widowControl/>
              <w:spacing w:line="360" w:lineRule="exact"/>
              <w:jc w:val="center"/>
              <w:textAlignment w:val="center"/>
              <w:rPr>
                <w:rFonts w:hint="eastAsia" w:ascii="宋体" w:hAnsi="宋体" w:eastAsia="宋体" w:cs="宋体"/>
                <w:b/>
                <w:bCs/>
                <w:color w:val="FFFFFF"/>
                <w:sz w:val="24"/>
                <w:szCs w:val="24"/>
                <w:highlight w:val="none"/>
              </w:rPr>
            </w:pPr>
            <w:r>
              <w:rPr>
                <w:rFonts w:hint="eastAsia" w:ascii="宋体" w:hAnsi="宋体" w:eastAsia="宋体" w:cs="宋体"/>
                <w:b/>
                <w:bCs/>
                <w:snapToGrid w:val="0"/>
                <w:color w:val="000000"/>
                <w:kern w:val="0"/>
                <w:sz w:val="24"/>
                <w:szCs w:val="24"/>
                <w:highlight w:val="none"/>
                <w:lang w:bidi="ar"/>
              </w:rPr>
              <w:t>功能</w:t>
            </w:r>
          </w:p>
        </w:tc>
        <w:tc>
          <w:tcPr>
            <w:tcW w:w="3209" w:type="pct"/>
            <w:tcBorders>
              <w:tl2br w:val="nil"/>
              <w:tr2bl w:val="nil"/>
            </w:tcBorders>
            <w:shd w:val="clear" w:color="auto" w:fill="C7DAF1" w:themeFill="text2" w:themeFillTint="32"/>
            <w:vAlign w:val="center"/>
          </w:tcPr>
          <w:p>
            <w:pPr>
              <w:widowControl/>
              <w:spacing w:line="360" w:lineRule="exact"/>
              <w:jc w:val="center"/>
              <w:textAlignment w:val="center"/>
              <w:rPr>
                <w:rFonts w:hint="eastAsia" w:ascii="宋体" w:hAnsi="宋体" w:eastAsia="宋体" w:cs="宋体"/>
                <w:b/>
                <w:bCs/>
                <w:snapToGrid w:val="0"/>
                <w:color w:val="000000"/>
                <w:kern w:val="0"/>
                <w:sz w:val="24"/>
                <w:szCs w:val="24"/>
                <w:highlight w:val="none"/>
                <w:lang w:bidi="ar"/>
              </w:rPr>
            </w:pPr>
            <w:r>
              <w:rPr>
                <w:rFonts w:hint="eastAsia" w:ascii="宋体" w:hAnsi="宋体" w:eastAsia="宋体" w:cs="宋体"/>
                <w:b/>
                <w:bCs/>
                <w:snapToGrid w:val="0"/>
                <w:color w:val="000000"/>
                <w:kern w:val="0"/>
                <w:sz w:val="24"/>
                <w:szCs w:val="24"/>
                <w:highlight w:val="none"/>
                <w:lang w:bidi="ar"/>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5" w:type="pct"/>
            <w:tcBorders>
              <w:tl2br w:val="nil"/>
              <w:tr2bl w:val="nil"/>
            </w:tcBorders>
            <w:shd w:val="clear" w:color="auto" w:fill="C7DAF1" w:themeFill="text2" w:themeFillTint="32"/>
            <w:noWrap/>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总体需求</w:t>
            </w:r>
          </w:p>
        </w:tc>
        <w:tc>
          <w:tcPr>
            <w:tcW w:w="1054" w:type="pct"/>
            <w:tcBorders>
              <w:tl2br w:val="nil"/>
              <w:tr2bl w:val="nil"/>
            </w:tcBorders>
            <w:shd w:val="clear" w:color="auto" w:fill="C7DAF1" w:themeFill="text2" w:themeFillTint="32"/>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eastAsia="zh-CN" w:bidi="ar"/>
              </w:rPr>
              <w:t>总体需求</w:t>
            </w:r>
          </w:p>
        </w:tc>
        <w:tc>
          <w:tcPr>
            <w:tcW w:w="3209" w:type="pct"/>
            <w:tcBorders>
              <w:tl2br w:val="nil"/>
              <w:tr2bl w:val="nil"/>
            </w:tcBorders>
            <w:shd w:val="clear" w:color="auto" w:fill="C7DAF1" w:themeFill="text2" w:themeFillTint="32"/>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 xml:space="preserve">1.建设阳光规范、高效便捷的全流程数字化招标采购管理平台，强化部门间业务的衔接协作，实现数据共建共享； </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 xml:space="preserve">2.提供一站式的采购服务；为各业务主管管理部门提供方便快捷采购管理、审批、查询平台； </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3.利用信息化手段在管理部门、需求部门、归口管理部门、采购执行部门、财务、监督部门、招标代理机构、供应商之间实现协同。对采购预算、需求、执行、合同签订、结算、验收、资产等全流程的信息流、审批流、资金流管理，进一步提高医院采购的精细化管理水平；</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 xml:space="preserve">4.需实现与医院OA、OA移动终端、资产管理、医院官网、财务管理、维修、数据中台等系统一体化业务整合，实现oa单点登录、双向流转审批、查询，推动医院采购工作信息化的高效运行。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restar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采购门户网站</w:t>
            </w: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医院信息介绍</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snapToGrid w:val="0"/>
                <w:color w:val="000000"/>
                <w:kern w:val="0"/>
                <w:sz w:val="24"/>
                <w:szCs w:val="24"/>
                <w:highlight w:val="none"/>
                <w:lang w:bidi="ar"/>
              </w:rPr>
              <w:t>展示医院信息介绍，实现对医院发布通知公告，政策文件等信息发布。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snapToGrid w:val="0"/>
                <w:color w:val="000000"/>
                <w:kern w:val="0"/>
                <w:sz w:val="24"/>
                <w:szCs w:val="24"/>
                <w:highlight w:val="none"/>
                <w:lang w:bidi="ar"/>
              </w:rPr>
              <w:t>采购公告信息展示</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bidi="ar"/>
              </w:rPr>
              <w:t>提供采购信息的独立页面或医院官网子页面，包括医院整体项目采购/变更/结果公告集中展示，并可进行项目方式、公告类型等分栏目展示</w:t>
            </w:r>
            <w:r>
              <w:rPr>
                <w:rFonts w:hint="eastAsia" w:ascii="宋体" w:hAnsi="宋体" w:eastAsia="宋体" w:cs="宋体"/>
                <w:snapToGrid w:val="0"/>
                <w:color w:val="000000"/>
                <w:kern w:val="0"/>
                <w:sz w:val="24"/>
                <w:szCs w:val="24"/>
                <w:highlight w:val="none"/>
                <w:lang w:eastAsia="zh-CN" w:bidi="ar"/>
              </w:rPr>
              <w:t>；</w:t>
            </w:r>
          </w:p>
          <w:p>
            <w:pPr>
              <w:widowControl/>
              <w:spacing w:line="36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snapToGrid w:val="0"/>
                <w:color w:val="000000"/>
                <w:kern w:val="0"/>
                <w:sz w:val="24"/>
                <w:szCs w:val="24"/>
                <w:highlight w:val="none"/>
                <w:lang w:eastAsia="zh-CN" w:bidi="ar"/>
              </w:rPr>
              <w:t>采购公告</w:t>
            </w:r>
            <w:r>
              <w:rPr>
                <w:rFonts w:hint="eastAsia" w:ascii="宋体" w:hAnsi="宋体" w:eastAsia="宋体" w:cs="宋体"/>
                <w:snapToGrid w:val="0"/>
                <w:color w:val="000000"/>
                <w:kern w:val="0"/>
                <w:sz w:val="24"/>
                <w:szCs w:val="24"/>
                <w:highlight w:val="none"/>
                <w:lang w:bidi="ar"/>
              </w:rPr>
              <w:t>经</w:t>
            </w:r>
            <w:r>
              <w:rPr>
                <w:rFonts w:hint="eastAsia" w:ascii="宋体" w:hAnsi="宋体" w:eastAsia="宋体" w:cs="宋体"/>
                <w:snapToGrid w:val="0"/>
                <w:color w:val="000000"/>
                <w:kern w:val="0"/>
                <w:sz w:val="24"/>
                <w:szCs w:val="24"/>
                <w:highlight w:val="none"/>
                <w:lang w:eastAsia="zh-CN" w:bidi="ar"/>
              </w:rPr>
              <w:t>在</w:t>
            </w:r>
            <w:r>
              <w:rPr>
                <w:rFonts w:hint="eastAsia" w:ascii="宋体" w:hAnsi="宋体" w:eastAsia="宋体" w:cs="宋体"/>
                <w:snapToGrid w:val="0"/>
                <w:color w:val="000000"/>
                <w:kern w:val="0"/>
                <w:sz w:val="24"/>
                <w:szCs w:val="24"/>
                <w:highlight w:val="none"/>
                <w:lang w:val="en-US" w:eastAsia="zh-CN" w:bidi="ar"/>
              </w:rPr>
              <w:t>OA系统</w:t>
            </w:r>
            <w:r>
              <w:rPr>
                <w:rFonts w:hint="eastAsia" w:ascii="宋体" w:hAnsi="宋体" w:eastAsia="宋体" w:cs="宋体"/>
                <w:snapToGrid w:val="0"/>
                <w:color w:val="000000"/>
                <w:kern w:val="0"/>
                <w:sz w:val="24"/>
                <w:szCs w:val="24"/>
                <w:highlight w:val="none"/>
                <w:lang w:bidi="ar"/>
              </w:rPr>
              <w:t>宣传科</w:t>
            </w:r>
            <w:r>
              <w:rPr>
                <w:rFonts w:hint="eastAsia" w:ascii="宋体" w:hAnsi="宋体" w:eastAsia="宋体" w:cs="宋体"/>
                <w:snapToGrid w:val="0"/>
                <w:color w:val="000000"/>
                <w:kern w:val="0"/>
                <w:sz w:val="24"/>
                <w:szCs w:val="24"/>
                <w:highlight w:val="none"/>
                <w:lang w:val="en-US" w:eastAsia="zh-CN" w:bidi="ar"/>
              </w:rPr>
              <w:t>完成</w:t>
            </w:r>
            <w:r>
              <w:rPr>
                <w:rFonts w:hint="eastAsia" w:ascii="宋体" w:hAnsi="宋体" w:eastAsia="宋体" w:cs="宋体"/>
                <w:snapToGrid w:val="0"/>
                <w:color w:val="000000"/>
                <w:kern w:val="0"/>
                <w:sz w:val="24"/>
                <w:szCs w:val="24"/>
                <w:highlight w:val="none"/>
                <w:lang w:bidi="ar"/>
              </w:rPr>
              <w:t>审批</w:t>
            </w:r>
            <w:r>
              <w:rPr>
                <w:rFonts w:hint="eastAsia" w:ascii="宋体" w:hAnsi="宋体" w:eastAsia="宋体" w:cs="宋体"/>
                <w:snapToGrid w:val="0"/>
                <w:color w:val="000000"/>
                <w:kern w:val="0"/>
                <w:sz w:val="24"/>
                <w:szCs w:val="24"/>
                <w:highlight w:val="none"/>
                <w:lang w:eastAsia="zh-CN" w:bidi="ar"/>
              </w:rPr>
              <w:t>后，在广西医科大学官网和</w:t>
            </w:r>
            <w:r>
              <w:rPr>
                <w:rFonts w:hint="eastAsia" w:ascii="宋体" w:hAnsi="宋体" w:eastAsia="宋体" w:cs="宋体"/>
                <w:snapToGrid w:val="0"/>
                <w:color w:val="000000"/>
                <w:kern w:val="0"/>
                <w:sz w:val="24"/>
                <w:szCs w:val="24"/>
                <w:highlight w:val="none"/>
                <w:lang w:bidi="ar"/>
              </w:rPr>
              <w:t>医院官网相应栏目发布公告</w:t>
            </w:r>
            <w:r>
              <w:rPr>
                <w:rFonts w:hint="eastAsia" w:ascii="宋体" w:hAnsi="宋体" w:eastAsia="宋体" w:cs="宋体"/>
                <w:snapToGrid w:val="0"/>
                <w:color w:val="000000"/>
                <w:kern w:val="0"/>
                <w:sz w:val="24"/>
                <w:szCs w:val="24"/>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snapToGrid w:val="0"/>
                <w:color w:val="000000"/>
                <w:kern w:val="0"/>
                <w:sz w:val="24"/>
                <w:szCs w:val="24"/>
                <w:highlight w:val="none"/>
                <w:lang w:bidi="ar"/>
              </w:rPr>
              <w:t>登录窗口</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提供医院</w:t>
            </w:r>
            <w:r>
              <w:rPr>
                <w:rFonts w:hint="eastAsia" w:ascii="宋体" w:hAnsi="宋体" w:eastAsia="宋体" w:cs="宋体"/>
                <w:snapToGrid w:val="0"/>
                <w:color w:val="000000"/>
                <w:kern w:val="0"/>
                <w:sz w:val="24"/>
                <w:szCs w:val="24"/>
                <w:highlight w:val="none"/>
                <w:lang w:eastAsia="zh-CN" w:bidi="ar"/>
              </w:rPr>
              <w:t>、</w:t>
            </w:r>
            <w:r>
              <w:rPr>
                <w:rFonts w:hint="eastAsia" w:ascii="宋体" w:hAnsi="宋体" w:eastAsia="宋体" w:cs="宋体"/>
                <w:snapToGrid w:val="0"/>
                <w:color w:val="000000"/>
                <w:kern w:val="0"/>
                <w:sz w:val="24"/>
                <w:szCs w:val="24"/>
                <w:highlight w:val="none"/>
                <w:lang w:bidi="ar"/>
              </w:rPr>
              <w:t>供应商、第三方</w:t>
            </w:r>
            <w:r>
              <w:rPr>
                <w:rFonts w:hint="eastAsia" w:ascii="宋体" w:hAnsi="宋体" w:eastAsia="宋体" w:cs="宋体"/>
                <w:snapToGrid w:val="0"/>
                <w:color w:val="000000"/>
                <w:kern w:val="0"/>
                <w:sz w:val="24"/>
                <w:szCs w:val="24"/>
                <w:highlight w:val="none"/>
                <w:lang w:eastAsia="zh-CN" w:bidi="ar"/>
              </w:rPr>
              <w:t>机构</w:t>
            </w:r>
            <w:r>
              <w:rPr>
                <w:rFonts w:hint="eastAsia" w:ascii="宋体" w:hAnsi="宋体" w:eastAsia="宋体" w:cs="宋体"/>
                <w:snapToGrid w:val="0"/>
                <w:color w:val="000000"/>
                <w:kern w:val="0"/>
                <w:sz w:val="24"/>
                <w:szCs w:val="24"/>
                <w:highlight w:val="none"/>
                <w:lang w:bidi="ar"/>
              </w:rPr>
              <w:t>登录窗口，</w:t>
            </w:r>
          </w:p>
          <w:p>
            <w:pPr>
              <w:widowControl/>
              <w:spacing w:line="36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snapToGrid w:val="0"/>
                <w:color w:val="000000"/>
                <w:kern w:val="0"/>
                <w:sz w:val="24"/>
                <w:szCs w:val="24"/>
                <w:highlight w:val="none"/>
                <w:lang w:val="en-US" w:eastAsia="zh-CN" w:bidi="ar"/>
              </w:rPr>
              <w:t>医院、专家用户支持工号或手机号或扫码均可注册登录，供应商、</w:t>
            </w:r>
            <w:r>
              <w:rPr>
                <w:rFonts w:hint="eastAsia" w:ascii="宋体" w:hAnsi="宋体" w:eastAsia="宋体" w:cs="宋体"/>
                <w:snapToGrid w:val="0"/>
                <w:color w:val="000000"/>
                <w:kern w:val="0"/>
                <w:sz w:val="24"/>
                <w:szCs w:val="24"/>
                <w:highlight w:val="none"/>
                <w:lang w:bidi="ar"/>
              </w:rPr>
              <w:t>第三方</w:t>
            </w:r>
            <w:r>
              <w:rPr>
                <w:rFonts w:hint="eastAsia" w:ascii="宋体" w:hAnsi="宋体" w:eastAsia="宋体" w:cs="宋体"/>
                <w:snapToGrid w:val="0"/>
                <w:color w:val="000000"/>
                <w:kern w:val="0"/>
                <w:sz w:val="24"/>
                <w:szCs w:val="24"/>
                <w:highlight w:val="none"/>
                <w:lang w:eastAsia="zh-CN" w:bidi="ar"/>
              </w:rPr>
              <w:t>采购代理机构</w:t>
            </w:r>
            <w:r>
              <w:rPr>
                <w:rFonts w:hint="eastAsia" w:ascii="宋体" w:hAnsi="宋体" w:eastAsia="宋体" w:cs="宋体"/>
                <w:snapToGrid w:val="0"/>
                <w:color w:val="000000"/>
                <w:kern w:val="0"/>
                <w:sz w:val="24"/>
                <w:szCs w:val="24"/>
                <w:highlight w:val="none"/>
                <w:lang w:val="en-US" w:eastAsia="zh-CN" w:bidi="ar"/>
              </w:rPr>
              <w:t>支持公司名或手机号或扫码注册登录。</w:t>
            </w:r>
            <w:r>
              <w:rPr>
                <w:rFonts w:hint="eastAsia" w:ascii="宋体" w:hAnsi="宋体" w:eastAsia="宋体" w:cs="宋体"/>
                <w:snapToGrid w:val="0"/>
                <w:color w:val="000000"/>
                <w:kern w:val="0"/>
                <w:sz w:val="24"/>
                <w:szCs w:val="24"/>
                <w:highlight w:val="none"/>
                <w:lang w:bidi="ar"/>
              </w:rPr>
              <w:t>并同步打通医院单点登录模式，实现与OA账号同步，直接身份验证登录。</w:t>
            </w:r>
            <w:r>
              <w:rPr>
                <w:rFonts w:hint="eastAsia" w:ascii="宋体" w:hAnsi="宋体" w:eastAsia="宋体" w:cs="宋体"/>
                <w:snapToGrid w:val="0"/>
                <w:color w:val="000000"/>
                <w:kern w:val="0"/>
                <w:sz w:val="24"/>
                <w:szCs w:val="24"/>
                <w:highlight w:val="none"/>
                <w:lang w:eastAsia="zh-CN" w:bidi="ar"/>
              </w:rPr>
              <w:t>根据登录用户类型</w:t>
            </w:r>
            <w:r>
              <w:rPr>
                <w:rFonts w:hint="eastAsia" w:ascii="宋体" w:hAnsi="宋体" w:eastAsia="宋体" w:cs="宋体"/>
                <w:snapToGrid w:val="0"/>
                <w:color w:val="000000"/>
                <w:kern w:val="0"/>
                <w:sz w:val="24"/>
                <w:szCs w:val="24"/>
                <w:highlight w:val="none"/>
                <w:lang w:val="en-US" w:eastAsia="zh-CN" w:bidi="ar"/>
              </w:rPr>
              <w:t>进行权限设置。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帮助/下载中心</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提供整个医院采购信息系统中各角色的操作手册下载、常见问题解答等。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移动审批</w:t>
            </w: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待办、已办、我的申请等</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实现钉钉、OA移动端审批对接。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restar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模块设定</w:t>
            </w: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医院端模块</w:t>
            </w:r>
          </w:p>
        </w:tc>
        <w:tc>
          <w:tcPr>
            <w:tcW w:w="3209" w:type="pct"/>
            <w:tcBorders>
              <w:tl2br w:val="nil"/>
              <w:tr2bl w:val="nil"/>
            </w:tcBorders>
            <w:shd w:val="clear" w:color="auto" w:fill="FFFFFF"/>
            <w:vAlign w:val="center"/>
          </w:tcPr>
          <w:p>
            <w:pPr>
              <w:widowControl/>
              <w:numPr>
                <w:ilvl w:val="0"/>
                <w:numId w:val="1"/>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系统须支持按医院要求进行权限和账号管理设置，可灵活配置采购需求、归口管理、财务、审计、监察等部门组织，权限配置等；</w:t>
            </w:r>
          </w:p>
          <w:p>
            <w:pPr>
              <w:widowControl/>
              <w:numPr>
                <w:ilvl w:val="0"/>
                <w:numId w:val="1"/>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支持各权限报表、任意字段查询功能</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3.专家库管理：根据院内需求</w:t>
            </w:r>
            <w:r>
              <w:rPr>
                <w:rFonts w:hint="eastAsia" w:ascii="宋体" w:hAnsi="宋体" w:eastAsia="宋体" w:cs="宋体"/>
                <w:snapToGrid w:val="0"/>
                <w:color w:val="000000"/>
                <w:kern w:val="0"/>
                <w:sz w:val="24"/>
                <w:szCs w:val="24"/>
                <w:highlight w:val="none"/>
                <w:lang w:val="en-US" w:eastAsia="zh-Hans" w:bidi="ar"/>
              </w:rPr>
              <w:t>建立专家库</w:t>
            </w:r>
            <w:r>
              <w:rPr>
                <w:rFonts w:hint="eastAsia" w:ascii="宋体" w:hAnsi="宋体" w:eastAsia="宋体" w:cs="宋体"/>
                <w:snapToGrid w:val="0"/>
                <w:color w:val="000000"/>
                <w:kern w:val="0"/>
                <w:sz w:val="24"/>
                <w:szCs w:val="24"/>
                <w:highlight w:val="none"/>
                <w:lang w:val="en-US" w:eastAsia="zh-CN" w:bidi="ar"/>
              </w:rPr>
              <w:t>，设定随机抽选，</w:t>
            </w:r>
            <w:r>
              <w:rPr>
                <w:rFonts w:hint="eastAsia" w:ascii="宋体" w:hAnsi="宋体" w:eastAsia="宋体" w:cs="宋体"/>
                <w:snapToGrid w:val="0"/>
                <w:color w:val="000000"/>
                <w:kern w:val="0"/>
                <w:sz w:val="24"/>
                <w:szCs w:val="24"/>
                <w:highlight w:val="none"/>
                <w:lang w:val="en-US" w:eastAsia="zh-Hans" w:bidi="ar"/>
              </w:rPr>
              <w:t>并支持对其进行档案管理、评价、屏蔽。</w:t>
            </w:r>
            <w:r>
              <w:rPr>
                <w:rFonts w:hint="eastAsia" w:ascii="宋体" w:hAnsi="宋体" w:eastAsia="宋体" w:cs="宋体"/>
                <w:snapToGrid w:val="0"/>
                <w:color w:val="000000"/>
                <w:kern w:val="0"/>
                <w:sz w:val="24"/>
                <w:szCs w:val="24"/>
                <w:highlight w:val="none"/>
                <w:lang w:val="en-US" w:eastAsia="zh-CN" w:bidi="ar"/>
              </w:rPr>
              <w:t>抽选为论证、评审专家时，自动进行用户身份切换。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5" w:type="pct"/>
            <w:vMerge w:val="continue"/>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供应商</w:t>
            </w:r>
            <w:r>
              <w:rPr>
                <w:rFonts w:hint="eastAsia" w:ascii="宋体" w:hAnsi="宋体" w:eastAsia="宋体" w:cs="宋体"/>
                <w:snapToGrid w:val="0"/>
                <w:color w:val="000000"/>
                <w:kern w:val="0"/>
                <w:sz w:val="24"/>
                <w:szCs w:val="24"/>
                <w:highlight w:val="none"/>
                <w:lang w:eastAsia="zh-CN" w:bidi="ar"/>
              </w:rPr>
              <w:t>端模块</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1.系统须支持供应商在外网进行供应商端账号的注册和登录，并提交营业执照、资格证书等相关认证材料，支持系统管理员在线审批。</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2.须支持供应商查询、查看医院公开的采购公告、更正澄清公告、成交结果公告、通知消息等。</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3.须支持供应商对正在进行报名的项目进行浏览，可以按照项目名称进行模糊查询。</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4.须支持供应商在线报名，提交相应的材料进行项目报名，确认是否报名成功，是否成交。</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5.须支持报名成功的供应商下载对应的采购文件。</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6.须支持报名成功的供应商上传报价、资质/商务/技术文件、报价文件，查看中标结果。</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7.须支持中标供应商上传合同文件。</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8.须支持供应商在系统上向医院提出验收申请。根据医院要求，填写好验收单（包含供货清单、验收文件材料、验收申请函）。</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9.须支持中标供应商在系统中查看其合同履约验收的进度情况、验收结论。</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10.</w:t>
            </w:r>
            <w:r>
              <w:rPr>
                <w:rFonts w:hint="eastAsia" w:ascii="宋体" w:hAnsi="宋体" w:eastAsia="宋体" w:cs="宋体"/>
                <w:snapToGrid w:val="0"/>
                <w:color w:val="000000"/>
                <w:kern w:val="0"/>
                <w:sz w:val="24"/>
                <w:szCs w:val="24"/>
                <w:highlight w:val="none"/>
                <w:lang w:bidi="ar"/>
              </w:rPr>
              <w:t>对供应商进行定期评价打分，进行等级制定，服务好及产品好的，则分值高，对不好的供应商进行</w:t>
            </w:r>
            <w:r>
              <w:rPr>
                <w:rFonts w:hint="eastAsia" w:ascii="宋体" w:hAnsi="宋体" w:eastAsia="宋体" w:cs="宋体"/>
                <w:snapToGrid w:val="0"/>
                <w:color w:val="000000"/>
                <w:kern w:val="0"/>
                <w:sz w:val="24"/>
                <w:szCs w:val="24"/>
                <w:highlight w:val="none"/>
                <w:lang w:eastAsia="zh-CN" w:bidi="ar"/>
              </w:rPr>
              <w:t>处理</w:t>
            </w:r>
            <w:r>
              <w:rPr>
                <w:rFonts w:hint="eastAsia" w:ascii="宋体" w:hAnsi="宋体" w:eastAsia="宋体" w:cs="宋体"/>
                <w:snapToGrid w:val="0"/>
                <w:color w:val="000000"/>
                <w:kern w:val="0"/>
                <w:sz w:val="24"/>
                <w:szCs w:val="24"/>
                <w:highlight w:val="none"/>
                <w:lang w:bidi="ar"/>
              </w:rPr>
              <w:t>，并支持系统自动设置分值自动评分、或手工打分的评价模式</w:t>
            </w:r>
            <w:r>
              <w:rPr>
                <w:rFonts w:hint="eastAsia" w:ascii="宋体" w:hAnsi="宋体" w:eastAsia="宋体" w:cs="宋体"/>
                <w:snapToGrid w:val="0"/>
                <w:color w:val="000000"/>
                <w:kern w:val="0"/>
                <w:sz w:val="24"/>
                <w:szCs w:val="24"/>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第三方</w:t>
            </w:r>
            <w:r>
              <w:rPr>
                <w:rFonts w:hint="eastAsia" w:ascii="宋体" w:hAnsi="宋体" w:eastAsia="宋体" w:cs="宋体"/>
                <w:snapToGrid w:val="0"/>
                <w:color w:val="000000"/>
                <w:kern w:val="0"/>
                <w:sz w:val="24"/>
                <w:szCs w:val="24"/>
                <w:highlight w:val="none"/>
                <w:lang w:eastAsia="zh-CN" w:bidi="ar"/>
              </w:rPr>
              <w:t>机构端模块</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1.须支持采购代理机构、造价咨询单位等第三方机构注册登录，根据身份不同设定权限；</w:t>
            </w:r>
          </w:p>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2.须支持医院端发送市场调研委托，第三方机构接受委托并响应传回；</w:t>
            </w:r>
          </w:p>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3.须支持医院端发送招标项目委托，采购代理机构接受委托，对采购文件进行编制、审核、定稿管理。</w:t>
            </w:r>
          </w:p>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4、支持采购代理机构上传公告、记录评标过程信息，上传相关报告，设定确认结果时间，将评标结果推送回医院端结果确认。</w:t>
            </w:r>
          </w:p>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5.支持采购代理机构质疑投诉的文件上传及审核推送，院内质疑回复审批处理推送代理机构。</w:t>
            </w:r>
          </w:p>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6.支持医院端确认后推送给采购代理机构进行合同编制，录入中标相关信息。</w:t>
            </w:r>
          </w:p>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7.支持设定第三方机构评价模板自动形成评价报告，也需支持医院对第三方机构进行手动评价。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预算管理</w:t>
            </w: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采购申请</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支持系统内直接申请或者对接OA系统申请完成审批导入，需求部门按表单管理部门分类（设备、后勤、基建）提出采购申请，支持直接发起采购申请、也支持依据年度预算发起采购申请。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年度预算</w:t>
            </w:r>
            <w:r>
              <w:rPr>
                <w:rFonts w:hint="eastAsia" w:ascii="宋体" w:hAnsi="宋体" w:eastAsia="宋体" w:cs="宋体"/>
                <w:color w:val="000000"/>
                <w:sz w:val="24"/>
                <w:szCs w:val="24"/>
                <w:highlight w:val="none"/>
                <w:lang w:eastAsia="zh-CN"/>
              </w:rPr>
              <w:t>、归类及</w:t>
            </w:r>
            <w:r>
              <w:rPr>
                <w:rFonts w:hint="eastAsia" w:ascii="宋体" w:hAnsi="宋体" w:eastAsia="宋体" w:cs="宋体"/>
                <w:color w:val="000000"/>
                <w:sz w:val="24"/>
                <w:szCs w:val="24"/>
                <w:highlight w:val="none"/>
              </w:rPr>
              <w:t>管理</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1.系统支持有品目预算和无品目两种预算管理方式，用户根据实际预算条目选择管理方式。</w:t>
            </w:r>
          </w:p>
          <w:p>
            <w:pPr>
              <w:widowControl/>
              <w:spacing w:line="360" w:lineRule="exact"/>
              <w:jc w:val="left"/>
              <w:textAlignment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2.EXCEL导入、采购申请审批后自动纳入、直接录入等多种方式形成年初预算列表。包括预算名称、预算金额、经费名称、经费类别、经费账号经费负责人，经费所属部门等信息。</w:t>
            </w:r>
          </w:p>
          <w:p>
            <w:pPr>
              <w:widowControl/>
              <w:spacing w:line="36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lang w:val="en-US" w:eastAsia="zh-CN" w:bidi="ar"/>
              </w:rPr>
              <w:t>3.支持与财务接口对接，实时预算分类、明细、增减等数据同步（特别是经费信息）。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预算</w:t>
            </w:r>
            <w:r>
              <w:rPr>
                <w:rFonts w:hint="eastAsia" w:ascii="宋体" w:hAnsi="宋体" w:eastAsia="宋体" w:cs="宋体"/>
                <w:color w:val="000000"/>
                <w:sz w:val="24"/>
                <w:szCs w:val="24"/>
                <w:highlight w:val="none"/>
                <w:lang w:eastAsia="zh-CN"/>
              </w:rPr>
              <w:t>追加、</w:t>
            </w:r>
            <w:r>
              <w:rPr>
                <w:rFonts w:hint="eastAsia" w:ascii="宋体" w:hAnsi="宋体" w:eastAsia="宋体" w:cs="宋体"/>
                <w:color w:val="000000"/>
                <w:sz w:val="24"/>
                <w:szCs w:val="24"/>
                <w:highlight w:val="none"/>
              </w:rPr>
              <w:t>调整</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对预算不足或预算超额等特殊情况的管理，功能可实现追加预算或消减预算的管理流程。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预算汇</w:t>
            </w:r>
            <w:r>
              <w:rPr>
                <w:rFonts w:hint="eastAsia" w:ascii="宋体" w:hAnsi="宋体" w:eastAsia="宋体" w:cs="宋体"/>
                <w:color w:val="000000"/>
                <w:sz w:val="24"/>
                <w:szCs w:val="24"/>
                <w:highlight w:val="none"/>
                <w:lang w:eastAsia="zh-CN"/>
              </w:rPr>
              <w:t>查询、统计</w:t>
            </w:r>
            <w:r>
              <w:rPr>
                <w:rFonts w:hint="eastAsia" w:ascii="宋体" w:hAnsi="宋体" w:eastAsia="宋体" w:cs="宋体"/>
                <w:color w:val="000000"/>
                <w:sz w:val="24"/>
                <w:szCs w:val="24"/>
                <w:highlight w:val="none"/>
              </w:rPr>
              <w:t>及执行情况</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各采购项目归口管理部门可</w:t>
            </w:r>
            <w:r>
              <w:rPr>
                <w:rFonts w:hint="eastAsia" w:ascii="宋体" w:hAnsi="宋体" w:eastAsia="宋体" w:cs="宋体"/>
                <w:snapToGrid w:val="0"/>
                <w:color w:val="000000"/>
                <w:kern w:val="0"/>
                <w:sz w:val="24"/>
                <w:szCs w:val="24"/>
                <w:highlight w:val="none"/>
                <w:lang w:eastAsia="zh-CN" w:bidi="ar"/>
              </w:rPr>
              <w:t>自定义</w:t>
            </w:r>
            <w:r>
              <w:rPr>
                <w:rFonts w:hint="eastAsia" w:ascii="宋体" w:hAnsi="宋体" w:eastAsia="宋体" w:cs="宋体"/>
                <w:snapToGrid w:val="0"/>
                <w:color w:val="000000"/>
                <w:kern w:val="0"/>
                <w:sz w:val="24"/>
                <w:szCs w:val="24"/>
                <w:highlight w:val="none"/>
                <w:lang w:bidi="ar"/>
              </w:rPr>
              <w:t>查询当年度权限内采购预算，查询内容包含包含资金使用情况，资金结余情况，全面展示预算与采购的执行情况（包含预算执行率、占用预算、可用预算以及预算执行关联项目明细），呈现预算的执行明细。</w:t>
            </w:r>
            <w:r>
              <w:rPr>
                <w:rFonts w:hint="eastAsia" w:ascii="宋体" w:hAnsi="宋体" w:eastAsia="宋体" w:cs="宋体"/>
                <w:snapToGrid w:val="0"/>
                <w:color w:val="000000"/>
                <w:kern w:val="0"/>
                <w:sz w:val="24"/>
                <w:szCs w:val="24"/>
                <w:highlight w:val="none"/>
                <w:lang w:val="en-US" w:eastAsia="zh-CN" w:bidi="ar"/>
              </w:rPr>
              <w:t>支持预算自定义分类汇总、统计和导出Excel、PDF的功能。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w:t>
            </w:r>
            <w:r>
              <w:rPr>
                <w:rFonts w:hint="eastAsia" w:ascii="宋体" w:hAnsi="宋体" w:eastAsia="宋体" w:cs="宋体"/>
                <w:color w:val="000000"/>
                <w:sz w:val="24"/>
                <w:szCs w:val="24"/>
                <w:highlight w:val="none"/>
                <w:lang w:eastAsia="zh-CN"/>
              </w:rPr>
              <w:t>项目</w:t>
            </w:r>
          </w:p>
        </w:tc>
        <w:tc>
          <w:tcPr>
            <w:tcW w:w="1054" w:type="pct"/>
            <w:tcBorders>
              <w:bottom w:val="single" w:color="auto" w:sz="4" w:space="0"/>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Hans"/>
              </w:rPr>
              <w:t>采购首页工作</w:t>
            </w:r>
            <w:r>
              <w:rPr>
                <w:rFonts w:hint="eastAsia" w:ascii="宋体" w:hAnsi="宋体" w:eastAsia="宋体" w:cs="宋体"/>
                <w:color w:val="000000"/>
                <w:sz w:val="24"/>
                <w:szCs w:val="24"/>
                <w:highlight w:val="none"/>
                <w:lang w:val="en-US" w:eastAsia="zh-CN"/>
              </w:rPr>
              <w:t>台</w:t>
            </w:r>
          </w:p>
        </w:tc>
        <w:tc>
          <w:tcPr>
            <w:tcW w:w="3209" w:type="pct"/>
            <w:tcBorders>
              <w:bottom w:val="single" w:color="auto" w:sz="4" w:space="0"/>
              <w:tl2br w:val="nil"/>
              <w:tr2bl w:val="nil"/>
            </w:tcBorders>
            <w:shd w:val="clear" w:color="auto" w:fill="FFFFFF"/>
            <w:vAlign w:val="center"/>
          </w:tcPr>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w:t>
            </w:r>
            <w:r>
              <w:rPr>
                <w:rFonts w:hint="eastAsia" w:ascii="宋体" w:hAnsi="宋体" w:eastAsia="宋体" w:cs="宋体"/>
                <w:snapToGrid w:val="0"/>
                <w:color w:val="000000"/>
                <w:kern w:val="0"/>
                <w:sz w:val="24"/>
                <w:szCs w:val="24"/>
                <w:highlight w:val="none"/>
                <w:lang w:val="en-US" w:eastAsia="zh-Hans" w:bidi="ar"/>
              </w:rPr>
              <w:t>系统须支持查看采购项目数据总体统计，如申购金额、审定金额、合同金额和节减金额，展示项目总数、未完成项目数、完成项目数</w:t>
            </w:r>
            <w:r>
              <w:rPr>
                <w:rFonts w:hint="eastAsia" w:ascii="宋体" w:hAnsi="宋体" w:eastAsia="宋体" w:cs="宋体"/>
                <w:snapToGrid w:val="0"/>
                <w:color w:val="000000"/>
                <w:kern w:val="0"/>
                <w:sz w:val="24"/>
                <w:szCs w:val="24"/>
                <w:highlight w:val="none"/>
                <w:lang w:val="en-US" w:eastAsia="zh-CN" w:bidi="ar"/>
              </w:rPr>
              <w:t>、开评标项目数、编制文件数、合同待签订数</w:t>
            </w:r>
            <w:r>
              <w:rPr>
                <w:rFonts w:hint="eastAsia" w:ascii="宋体" w:hAnsi="宋体" w:eastAsia="宋体" w:cs="宋体"/>
                <w:snapToGrid w:val="0"/>
                <w:color w:val="000000"/>
                <w:kern w:val="0"/>
                <w:sz w:val="24"/>
                <w:szCs w:val="24"/>
                <w:highlight w:val="none"/>
                <w:lang w:val="en-US" w:eastAsia="zh-Hans" w:bidi="ar"/>
              </w:rPr>
              <w:t>等</w:t>
            </w:r>
            <w:r>
              <w:rPr>
                <w:rFonts w:hint="eastAsia" w:ascii="宋体" w:hAnsi="宋体" w:eastAsia="宋体" w:cs="宋体"/>
                <w:snapToGrid w:val="0"/>
                <w:color w:val="000000"/>
                <w:kern w:val="0"/>
                <w:sz w:val="24"/>
                <w:szCs w:val="24"/>
                <w:highlight w:val="none"/>
                <w:lang w:val="en-US" w:eastAsia="zh-CN" w:bidi="ar"/>
              </w:rPr>
              <w:t>；</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w:t>
            </w:r>
            <w:r>
              <w:rPr>
                <w:rFonts w:hint="eastAsia" w:ascii="宋体" w:hAnsi="宋体" w:eastAsia="宋体" w:cs="宋体"/>
                <w:snapToGrid w:val="0"/>
                <w:color w:val="000000"/>
                <w:kern w:val="0"/>
                <w:sz w:val="24"/>
                <w:szCs w:val="24"/>
                <w:highlight w:val="none"/>
                <w:lang w:val="en-US" w:eastAsia="zh-Hans" w:bidi="ar"/>
              </w:rPr>
              <w:t>系统须支持查看采购业务执行过程待办事项清单、审批事项清单</w:t>
            </w:r>
            <w:r>
              <w:rPr>
                <w:rFonts w:hint="eastAsia" w:ascii="宋体" w:hAnsi="宋体" w:eastAsia="宋体" w:cs="宋体"/>
                <w:snapToGrid w:val="0"/>
                <w:color w:val="000000"/>
                <w:kern w:val="0"/>
                <w:sz w:val="24"/>
                <w:szCs w:val="24"/>
                <w:highlight w:val="none"/>
                <w:lang w:val="en-US" w:eastAsia="zh-CN" w:bidi="ar"/>
              </w:rPr>
              <w:t>、</w:t>
            </w:r>
            <w:r>
              <w:rPr>
                <w:rFonts w:hint="eastAsia" w:ascii="宋体" w:hAnsi="宋体" w:eastAsia="宋体" w:cs="宋体"/>
                <w:snapToGrid w:val="0"/>
                <w:color w:val="000000"/>
                <w:kern w:val="0"/>
                <w:sz w:val="24"/>
                <w:szCs w:val="24"/>
                <w:highlight w:val="none"/>
                <w:lang w:val="en-US" w:eastAsia="zh-Hans" w:bidi="ar"/>
              </w:rPr>
              <w:t>开标日历</w:t>
            </w:r>
            <w:r>
              <w:rPr>
                <w:rFonts w:hint="eastAsia" w:ascii="宋体" w:hAnsi="宋体" w:eastAsia="宋体" w:cs="宋体"/>
                <w:snapToGrid w:val="0"/>
                <w:color w:val="000000"/>
                <w:kern w:val="0"/>
                <w:sz w:val="24"/>
                <w:szCs w:val="24"/>
                <w:highlight w:val="none"/>
                <w:lang w:val="en-US" w:eastAsia="zh-CN" w:bidi="ar"/>
              </w:rPr>
              <w:t>；</w:t>
            </w:r>
          </w:p>
          <w:p>
            <w:pPr>
              <w:widowControl/>
              <w:numPr>
                <w:ilvl w:val="0"/>
                <w:numId w:val="0"/>
              </w:numPr>
              <w:spacing w:line="3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snapToGrid w:val="0"/>
                <w:color w:val="000000"/>
                <w:kern w:val="0"/>
                <w:sz w:val="24"/>
                <w:szCs w:val="24"/>
                <w:highlight w:val="none"/>
                <w:lang w:val="en-US" w:eastAsia="zh-Hans" w:bidi="ar"/>
              </w:rPr>
              <w:t>系统须支持</w:t>
            </w:r>
            <w:r>
              <w:rPr>
                <w:rFonts w:hint="eastAsia" w:ascii="宋体" w:hAnsi="宋体" w:eastAsia="宋体" w:cs="宋体"/>
                <w:snapToGrid w:val="0"/>
                <w:color w:val="000000"/>
                <w:kern w:val="0"/>
                <w:sz w:val="24"/>
                <w:szCs w:val="24"/>
                <w:highlight w:val="none"/>
                <w:lang w:val="en-US" w:eastAsia="zh-CN" w:bidi="ar"/>
              </w:rPr>
              <w:t xml:space="preserve">项目总进度、做到每个步骤详情进行查看，跟踪项目进度与项目各节点所产生的信息，如：采购申请、可行性论证、市场调研、公示公告、供应商报名情况、专家抽取、合同执行进度等。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bottom w:val="single" w:color="auto" w:sz="4" w:space="0"/>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项目申请</w:t>
            </w:r>
          </w:p>
        </w:tc>
        <w:tc>
          <w:tcPr>
            <w:tcW w:w="3209" w:type="pct"/>
            <w:tcBorders>
              <w:bottom w:val="single" w:color="auto" w:sz="4" w:space="0"/>
              <w:tl2br w:val="nil"/>
              <w:tr2bl w:val="nil"/>
            </w:tcBorders>
            <w:shd w:val="clear" w:color="auto" w:fill="FFFFFF"/>
            <w:vAlign w:val="center"/>
          </w:tcPr>
          <w:p>
            <w:pPr>
              <w:widowControl/>
              <w:numPr>
                <w:ilvl w:val="0"/>
                <w:numId w:val="0"/>
              </w:numPr>
              <w:spacing w:line="360" w:lineRule="exact"/>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bidi="ar"/>
              </w:rPr>
              <w:t>1.按采购申请拆分项目：需支持按1个采购申请拆分为多个新项目，拆分后的项目成为多个平行项目；</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 xml:space="preserve">2.按采购申请合并项目：需支持几个采购采购申请合并成一个采购项目； </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3.支持不需关联采购申请直接新增采购项目；</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 xml:space="preserve">4.采购项目按一标多包合并：需支持以采购项目为选择维度，将多个采购项目合并成一个按多包采购的项目，或将某项目加入到其他项目中作为分包执行。合并的项目应需支持生成一个新的项目，也需支持选择一个历史项目让已选择的项目与历史项目合并； </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5.需支持采购项目根据金额、三重一大等事项规则自动分流院内审批；</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6.支持系统按规则默认采购方式或手动选择采购方式，根据采购方式设定各板块所需提交的信息；</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7.支持归口管理部门进行采购项目预算关联；</w:t>
            </w:r>
          </w:p>
          <w:p>
            <w:pPr>
              <w:widowControl/>
              <w:numPr>
                <w:ilvl w:val="0"/>
                <w:numId w:val="0"/>
              </w:numPr>
              <w:spacing w:line="360" w:lineRule="exact"/>
              <w:jc w:val="left"/>
              <w:textAlignment w:val="center"/>
              <w:rPr>
                <w:rFonts w:hint="eastAsia" w:ascii="宋体" w:hAnsi="宋体" w:eastAsia="宋体" w:cs="宋体"/>
                <w:kern w:val="2"/>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ar"/>
              </w:rPr>
              <w:t xml:space="preserve">8.为每个采购项目自动分配采购项目编号。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可行性论证</w:t>
            </w: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可行性研究报告</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可根据</w:t>
            </w:r>
            <w:r>
              <w:rPr>
                <w:rFonts w:hint="eastAsia" w:ascii="宋体" w:hAnsi="宋体" w:eastAsia="宋体" w:cs="宋体"/>
                <w:snapToGrid w:val="0"/>
                <w:color w:val="000000"/>
                <w:kern w:val="0"/>
                <w:sz w:val="24"/>
                <w:szCs w:val="24"/>
                <w:highlight w:val="none"/>
                <w:lang w:eastAsia="zh-CN" w:bidi="ar"/>
              </w:rPr>
              <w:t>项目</w:t>
            </w:r>
            <w:r>
              <w:rPr>
                <w:rFonts w:hint="eastAsia" w:ascii="宋体" w:hAnsi="宋体" w:eastAsia="宋体" w:cs="宋体"/>
                <w:snapToGrid w:val="0"/>
                <w:color w:val="000000"/>
                <w:kern w:val="0"/>
                <w:sz w:val="24"/>
                <w:szCs w:val="24"/>
                <w:highlight w:val="none"/>
                <w:lang w:bidi="ar"/>
              </w:rPr>
              <w:t>类型</w:t>
            </w:r>
            <w:r>
              <w:rPr>
                <w:rFonts w:hint="eastAsia" w:ascii="宋体" w:hAnsi="宋体" w:eastAsia="宋体" w:cs="宋体"/>
                <w:snapToGrid w:val="0"/>
                <w:color w:val="000000"/>
                <w:kern w:val="0"/>
                <w:sz w:val="24"/>
                <w:szCs w:val="24"/>
                <w:highlight w:val="none"/>
                <w:lang w:eastAsia="zh-CN" w:bidi="ar"/>
              </w:rPr>
              <w:t>制订</w:t>
            </w:r>
            <w:r>
              <w:rPr>
                <w:rFonts w:hint="eastAsia" w:ascii="宋体" w:hAnsi="宋体" w:eastAsia="宋体" w:cs="宋体"/>
                <w:snapToGrid w:val="0"/>
                <w:color w:val="000000"/>
                <w:kern w:val="0"/>
                <w:sz w:val="24"/>
                <w:szCs w:val="24"/>
                <w:highlight w:val="none"/>
                <w:lang w:bidi="ar"/>
              </w:rPr>
              <w:t>可行性研究</w:t>
            </w:r>
            <w:r>
              <w:rPr>
                <w:rFonts w:hint="eastAsia" w:ascii="宋体" w:hAnsi="宋体" w:eastAsia="宋体" w:cs="宋体"/>
                <w:snapToGrid w:val="0"/>
                <w:color w:val="000000"/>
                <w:kern w:val="0"/>
                <w:sz w:val="24"/>
                <w:szCs w:val="24"/>
                <w:highlight w:val="none"/>
                <w:lang w:eastAsia="zh-CN" w:bidi="ar"/>
              </w:rPr>
              <w:t>模板供填写</w:t>
            </w:r>
            <w:r>
              <w:rPr>
                <w:rFonts w:hint="eastAsia" w:ascii="宋体" w:hAnsi="宋体" w:eastAsia="宋体" w:cs="宋体"/>
                <w:snapToGrid w:val="0"/>
                <w:color w:val="000000"/>
                <w:kern w:val="0"/>
                <w:sz w:val="24"/>
                <w:szCs w:val="24"/>
                <w:highlight w:val="none"/>
                <w:lang w:bidi="ar"/>
              </w:rPr>
              <w:t>，</w:t>
            </w:r>
            <w:r>
              <w:rPr>
                <w:rFonts w:hint="eastAsia" w:ascii="宋体" w:hAnsi="宋体" w:eastAsia="宋体" w:cs="宋体"/>
                <w:snapToGrid w:val="0"/>
                <w:color w:val="000000"/>
                <w:kern w:val="0"/>
                <w:sz w:val="24"/>
                <w:szCs w:val="24"/>
                <w:highlight w:val="none"/>
                <w:lang w:eastAsia="zh-CN" w:bidi="ar"/>
              </w:rPr>
              <w:t>模板可</w:t>
            </w:r>
            <w:r>
              <w:rPr>
                <w:rFonts w:hint="eastAsia" w:ascii="宋体" w:hAnsi="宋体" w:eastAsia="宋体" w:cs="宋体"/>
                <w:snapToGrid w:val="0"/>
                <w:color w:val="000000"/>
                <w:kern w:val="0"/>
                <w:sz w:val="24"/>
                <w:szCs w:val="24"/>
                <w:highlight w:val="none"/>
                <w:lang w:bidi="ar"/>
              </w:rPr>
              <w:t>自动生成对应的结构模块，</w:t>
            </w:r>
            <w:r>
              <w:rPr>
                <w:rFonts w:hint="eastAsia" w:ascii="宋体" w:hAnsi="宋体" w:eastAsia="宋体" w:cs="宋体"/>
                <w:snapToGrid w:val="0"/>
                <w:color w:val="000000"/>
                <w:kern w:val="0"/>
                <w:sz w:val="24"/>
                <w:szCs w:val="24"/>
                <w:highlight w:val="none"/>
                <w:lang w:eastAsia="zh-CN" w:bidi="ar"/>
              </w:rPr>
              <w:t>归口管理部门可将各结构模块发送给多个科室编辑，编辑完成后返回归口管理部门形成</w:t>
            </w:r>
            <w:r>
              <w:rPr>
                <w:rFonts w:hint="eastAsia" w:ascii="宋体" w:hAnsi="宋体" w:eastAsia="宋体" w:cs="宋体"/>
                <w:snapToGrid w:val="0"/>
                <w:color w:val="000000"/>
                <w:kern w:val="0"/>
                <w:sz w:val="24"/>
                <w:szCs w:val="24"/>
                <w:highlight w:val="none"/>
                <w:lang w:bidi="ar"/>
              </w:rPr>
              <w:t>可行性研究报告，减少</w:t>
            </w:r>
            <w:r>
              <w:rPr>
                <w:rFonts w:hint="eastAsia" w:ascii="宋体" w:hAnsi="宋体" w:eastAsia="宋体" w:cs="宋体"/>
                <w:snapToGrid w:val="0"/>
                <w:color w:val="000000"/>
                <w:kern w:val="0"/>
                <w:sz w:val="24"/>
                <w:szCs w:val="24"/>
                <w:highlight w:val="none"/>
                <w:lang w:eastAsia="zh-CN" w:bidi="ar"/>
              </w:rPr>
              <w:t>医院</w:t>
            </w:r>
            <w:r>
              <w:rPr>
                <w:rFonts w:hint="eastAsia" w:ascii="宋体" w:hAnsi="宋体" w:eastAsia="宋体" w:cs="宋体"/>
                <w:snapToGrid w:val="0"/>
                <w:color w:val="000000"/>
                <w:kern w:val="0"/>
                <w:sz w:val="24"/>
                <w:szCs w:val="24"/>
                <w:highlight w:val="none"/>
                <w:lang w:bidi="ar"/>
              </w:rPr>
              <w:t>员编辑工作量。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可行性论证报告审批</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可行性研究报告</w:t>
            </w:r>
            <w:r>
              <w:rPr>
                <w:rFonts w:hint="eastAsia" w:ascii="宋体" w:hAnsi="宋体" w:eastAsia="宋体" w:cs="宋体"/>
                <w:snapToGrid w:val="0"/>
                <w:color w:val="000000"/>
                <w:kern w:val="0"/>
                <w:sz w:val="24"/>
                <w:szCs w:val="24"/>
                <w:highlight w:val="none"/>
                <w:lang w:eastAsia="zh-CN" w:bidi="ar"/>
              </w:rPr>
              <w:t>需</w:t>
            </w:r>
            <w:r>
              <w:rPr>
                <w:rFonts w:hint="eastAsia" w:ascii="宋体" w:hAnsi="宋体" w:eastAsia="宋体" w:cs="宋体"/>
                <w:snapToGrid w:val="0"/>
                <w:color w:val="000000"/>
                <w:kern w:val="0"/>
                <w:sz w:val="24"/>
                <w:szCs w:val="24"/>
                <w:highlight w:val="none"/>
                <w:lang w:val="en-US" w:eastAsia="zh-CN" w:bidi="ar"/>
              </w:rPr>
              <w:t>对接OA系统完成审批。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b/>
                <w:bCs/>
                <w:snapToGrid w:val="0"/>
                <w:color w:val="000000"/>
                <w:kern w:val="0"/>
                <w:sz w:val="24"/>
                <w:szCs w:val="24"/>
                <w:highlight w:val="none"/>
                <w:lang w:eastAsia="zh-CN" w:bidi="ar"/>
              </w:rPr>
            </w:pPr>
            <w:r>
              <w:rPr>
                <w:rFonts w:hint="eastAsia" w:ascii="宋体" w:hAnsi="宋体" w:eastAsia="宋体" w:cs="宋体"/>
                <w:color w:val="000000"/>
                <w:sz w:val="24"/>
                <w:szCs w:val="24"/>
                <w:highlight w:val="none"/>
              </w:rPr>
              <w:t>市场</w:t>
            </w:r>
            <w:r>
              <w:rPr>
                <w:rFonts w:hint="eastAsia" w:ascii="宋体" w:hAnsi="宋体" w:eastAsia="宋体" w:cs="宋体"/>
                <w:color w:val="000000"/>
                <w:sz w:val="24"/>
                <w:szCs w:val="24"/>
                <w:highlight w:val="none"/>
                <w:lang w:eastAsia="zh-CN"/>
              </w:rPr>
              <w:t>调研</w:t>
            </w: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b/>
                <w:bCs/>
                <w:snapToGrid w:val="0"/>
                <w:color w:val="000000"/>
                <w:kern w:val="0"/>
                <w:sz w:val="24"/>
                <w:szCs w:val="24"/>
                <w:highlight w:val="none"/>
                <w:lang w:eastAsia="zh-CN" w:bidi="ar"/>
              </w:rPr>
            </w:pPr>
            <w:r>
              <w:rPr>
                <w:rFonts w:hint="eastAsia" w:ascii="宋体" w:hAnsi="宋体" w:eastAsia="宋体" w:cs="宋体"/>
                <w:b w:val="0"/>
                <w:bCs w:val="0"/>
                <w:snapToGrid w:val="0"/>
                <w:color w:val="000000"/>
                <w:kern w:val="0"/>
                <w:sz w:val="24"/>
                <w:szCs w:val="24"/>
                <w:highlight w:val="none"/>
                <w:lang w:eastAsia="zh-CN" w:bidi="ar"/>
              </w:rPr>
              <w:t>方式选取</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支持设定市场调研方式选取，根据方式选取不同自动进行分流审批。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vMerge w:val="restar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b/>
                <w:bCs/>
                <w:snapToGrid w:val="0"/>
                <w:color w:val="000000"/>
                <w:kern w:val="0"/>
                <w:sz w:val="24"/>
                <w:szCs w:val="24"/>
                <w:highlight w:val="none"/>
                <w:lang w:eastAsia="zh-CN" w:bidi="ar"/>
              </w:rPr>
            </w:pPr>
            <w:r>
              <w:rPr>
                <w:rFonts w:hint="eastAsia" w:ascii="宋体" w:hAnsi="宋体" w:eastAsia="宋体" w:cs="宋体"/>
                <w:color w:val="000000"/>
                <w:sz w:val="24"/>
                <w:szCs w:val="24"/>
                <w:highlight w:val="none"/>
                <w:lang w:eastAsia="zh-CN"/>
              </w:rPr>
              <w:t>医院</w:t>
            </w:r>
            <w:r>
              <w:rPr>
                <w:rFonts w:hint="eastAsia" w:ascii="宋体" w:hAnsi="宋体" w:eastAsia="宋体" w:cs="宋体"/>
                <w:color w:val="000000"/>
                <w:sz w:val="24"/>
                <w:szCs w:val="24"/>
                <w:highlight w:val="none"/>
              </w:rPr>
              <w:t>发布调查公告</w:t>
            </w:r>
          </w:p>
        </w:tc>
        <w:tc>
          <w:tcPr>
            <w:tcW w:w="3209" w:type="pct"/>
            <w:tcBorders>
              <w:bottom w:val="single" w:color="auto" w:sz="4" w:space="0"/>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设置采购项目市场调研模板，包含：项目公告标题、公告内容、公告时间设定、需求参数、支持返回用户修改参数、支持选择随公告一并发布的附件材料等内容；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vMerge w:val="continue"/>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p>
        </w:tc>
        <w:tc>
          <w:tcPr>
            <w:tcW w:w="3209" w:type="pct"/>
            <w:tcBorders>
              <w:top w:val="single" w:color="auto" w:sz="4" w:space="0"/>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采购公告经在OA系统宣传科完成审批后，在广西医科大学官网和医院官网相应栏目发布公告；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vMerge w:val="continue"/>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p>
        </w:tc>
        <w:tc>
          <w:tcPr>
            <w:tcW w:w="3209" w:type="pct"/>
            <w:tcBorders>
              <w:top w:val="single" w:color="auto" w:sz="4" w:space="0"/>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支持设置供应商填报模板，支持供应商注册及登录系统报名，</w:t>
            </w:r>
            <w:r>
              <w:rPr>
                <w:rFonts w:hint="eastAsia" w:ascii="宋体" w:hAnsi="宋体" w:eastAsia="宋体" w:cs="宋体"/>
                <w:color w:val="000000"/>
                <w:sz w:val="24"/>
                <w:szCs w:val="24"/>
                <w:highlight w:val="none"/>
              </w:rPr>
              <w:t>按框架内容进行线上响应</w:t>
            </w:r>
            <w:r>
              <w:rPr>
                <w:rFonts w:hint="eastAsia" w:ascii="宋体" w:hAnsi="宋体" w:eastAsia="宋体" w:cs="宋体"/>
                <w:color w:val="000000"/>
                <w:sz w:val="24"/>
                <w:szCs w:val="24"/>
                <w:highlight w:val="none"/>
                <w:lang w:eastAsia="zh-CN"/>
              </w:rPr>
              <w:t>。实现</w:t>
            </w:r>
            <w:r>
              <w:rPr>
                <w:rFonts w:hint="eastAsia" w:ascii="宋体" w:hAnsi="宋体" w:eastAsia="宋体" w:cs="宋体"/>
                <w:snapToGrid w:val="0"/>
                <w:color w:val="000000"/>
                <w:kern w:val="0"/>
                <w:sz w:val="24"/>
                <w:szCs w:val="24"/>
                <w:highlight w:val="none"/>
                <w:lang w:val="en-US" w:eastAsia="zh-CN" w:bidi="ar"/>
              </w:rPr>
              <w:t>自动汇总报名信息，支持各字段及材料报表导出。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委托第三方机构市场调研</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设置采购项目委托市场调研模板</w:t>
            </w:r>
            <w:r>
              <w:rPr>
                <w:rFonts w:hint="eastAsia" w:ascii="宋体" w:hAnsi="宋体" w:eastAsia="宋体" w:cs="宋体"/>
                <w:snapToGrid w:val="0"/>
                <w:color w:val="000000"/>
                <w:kern w:val="0"/>
                <w:sz w:val="24"/>
                <w:szCs w:val="24"/>
                <w:highlight w:val="none"/>
                <w:lang w:bidi="ar"/>
              </w:rPr>
              <w:t>，例如</w:t>
            </w:r>
            <w:r>
              <w:rPr>
                <w:rFonts w:hint="eastAsia" w:ascii="宋体" w:hAnsi="宋体" w:eastAsia="宋体" w:cs="宋体"/>
                <w:snapToGrid w:val="0"/>
                <w:color w:val="000000"/>
                <w:kern w:val="0"/>
                <w:sz w:val="24"/>
                <w:szCs w:val="24"/>
                <w:highlight w:val="none"/>
                <w:lang w:val="en-US" w:eastAsia="zh-CN" w:bidi="ar"/>
              </w:rPr>
              <w:t>需求参数、时间设置</w:t>
            </w:r>
            <w:r>
              <w:rPr>
                <w:rFonts w:hint="eastAsia" w:ascii="宋体" w:hAnsi="宋体" w:eastAsia="宋体" w:cs="宋体"/>
                <w:snapToGrid w:val="0"/>
                <w:color w:val="000000"/>
                <w:kern w:val="0"/>
                <w:sz w:val="24"/>
                <w:szCs w:val="24"/>
                <w:highlight w:val="none"/>
                <w:lang w:bidi="ar"/>
              </w:rPr>
              <w:t>等。</w:t>
            </w:r>
            <w:r>
              <w:rPr>
                <w:rFonts w:hint="eastAsia" w:ascii="宋体" w:hAnsi="宋体" w:eastAsia="宋体" w:cs="宋体"/>
                <w:snapToGrid w:val="0"/>
                <w:color w:val="000000"/>
                <w:kern w:val="0"/>
                <w:sz w:val="24"/>
                <w:szCs w:val="24"/>
                <w:highlight w:val="none"/>
                <w:lang w:val="en-US" w:eastAsia="zh-CN" w:bidi="ar"/>
              </w:rPr>
              <w:t>医院端发送市场调研委托，第三方机构接受委托。设置调研报告模板，支持上传调研材料、数据填写；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b/>
                <w:bCs/>
                <w:snapToGrid w:val="0"/>
                <w:color w:val="000000"/>
                <w:kern w:val="0"/>
                <w:sz w:val="24"/>
                <w:szCs w:val="24"/>
                <w:highlight w:val="none"/>
                <w:lang w:bidi="ar"/>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需求参数与控制价确定</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完成需求线上调查后，可生成项目需求参数与控制价。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tcBorders>
              <w:tl2br w:val="nil"/>
              <w:tr2bl w:val="nil"/>
            </w:tcBorders>
            <w:shd w:val="clear" w:color="auto" w:fill="auto"/>
            <w:noWrap/>
            <w:vAlign w:val="center"/>
          </w:tcPr>
          <w:p>
            <w:pPr>
              <w:spacing w:line="360" w:lineRule="exact"/>
              <w:jc w:val="center"/>
              <w:rPr>
                <w:rFonts w:hint="eastAsia" w:ascii="宋体" w:hAnsi="宋体" w:eastAsia="宋体" w:cs="宋体"/>
                <w:b/>
                <w:bCs/>
                <w:snapToGrid w:val="0"/>
                <w:color w:val="000000"/>
                <w:kern w:val="0"/>
                <w:sz w:val="24"/>
                <w:szCs w:val="24"/>
                <w:highlight w:val="none"/>
                <w:lang w:bidi="ar"/>
              </w:rPr>
            </w:pPr>
            <w:r>
              <w:rPr>
                <w:rFonts w:hint="eastAsia" w:ascii="宋体" w:hAnsi="宋体" w:eastAsia="宋体" w:cs="宋体"/>
                <w:color w:val="000000"/>
                <w:sz w:val="24"/>
                <w:szCs w:val="24"/>
                <w:highlight w:val="none"/>
                <w:lang w:val="en-US" w:eastAsia="zh-CN"/>
              </w:rPr>
              <w:t>院内直接采购</w:t>
            </w: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院内送审</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创建送审单，</w:t>
            </w:r>
            <w:r>
              <w:rPr>
                <w:rFonts w:hint="eastAsia" w:ascii="宋体" w:hAnsi="宋体" w:eastAsia="宋体" w:cs="宋体"/>
                <w:snapToGrid w:val="0"/>
                <w:color w:val="000000"/>
                <w:kern w:val="0"/>
                <w:sz w:val="24"/>
                <w:szCs w:val="24"/>
                <w:highlight w:val="none"/>
                <w:lang w:val="en-US" w:eastAsia="zh-CN" w:bidi="ar"/>
              </w:rPr>
              <w:t>对接OA系统完成审批。审批完后对接资产管理系统或数据中台进行支付出入库等管理；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院内公告采购</w:t>
            </w: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eastAsia="zh-CN" w:bidi="ar"/>
              </w:rPr>
              <w:t>采购文件编制</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1.</w:t>
            </w:r>
            <w:r>
              <w:rPr>
                <w:rFonts w:hint="eastAsia" w:ascii="宋体" w:hAnsi="宋体" w:eastAsia="宋体" w:cs="宋体"/>
                <w:snapToGrid w:val="0"/>
                <w:color w:val="000000"/>
                <w:kern w:val="0"/>
                <w:sz w:val="24"/>
                <w:szCs w:val="24"/>
                <w:highlight w:val="none"/>
                <w:lang w:bidi="ar"/>
              </w:rPr>
              <w:t>支持上传采购文件、文件范文管理、版本管理、文件审批。采购文件类型支持区分讨论稿、送审稿、定稿、发布稿的分类管理。</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2.</w:t>
            </w:r>
            <w:r>
              <w:rPr>
                <w:rFonts w:hint="eastAsia" w:ascii="宋体" w:hAnsi="宋体" w:eastAsia="宋体" w:cs="宋体"/>
                <w:snapToGrid w:val="0"/>
                <w:color w:val="000000"/>
                <w:kern w:val="0"/>
                <w:sz w:val="24"/>
                <w:szCs w:val="24"/>
                <w:highlight w:val="none"/>
                <w:lang w:bidi="ar"/>
              </w:rPr>
              <w:t>支持发起采购文件审批，采购文件在编制过程中</w:t>
            </w:r>
            <w:r>
              <w:rPr>
                <w:rFonts w:hint="eastAsia" w:ascii="宋体" w:hAnsi="宋体" w:eastAsia="宋体" w:cs="宋体"/>
                <w:snapToGrid w:val="0"/>
                <w:color w:val="000000"/>
                <w:kern w:val="0"/>
                <w:sz w:val="24"/>
                <w:szCs w:val="24"/>
                <w:highlight w:val="none"/>
                <w:lang w:eastAsia="zh-CN" w:bidi="ar"/>
              </w:rPr>
              <w:t>按医院审批流程对接</w:t>
            </w:r>
            <w:r>
              <w:rPr>
                <w:rFonts w:hint="eastAsia" w:ascii="宋体" w:hAnsi="宋体" w:eastAsia="宋体" w:cs="宋体"/>
                <w:snapToGrid w:val="0"/>
                <w:color w:val="000000"/>
                <w:kern w:val="0"/>
                <w:sz w:val="24"/>
                <w:szCs w:val="24"/>
                <w:highlight w:val="none"/>
                <w:lang w:val="en-US" w:eastAsia="zh-CN" w:bidi="ar"/>
              </w:rPr>
              <w:t>OA系统</w:t>
            </w:r>
            <w:r>
              <w:rPr>
                <w:rFonts w:hint="eastAsia" w:ascii="宋体" w:hAnsi="宋体" w:eastAsia="宋体" w:cs="宋体"/>
                <w:snapToGrid w:val="0"/>
                <w:color w:val="000000"/>
                <w:kern w:val="0"/>
                <w:sz w:val="24"/>
                <w:szCs w:val="24"/>
                <w:highlight w:val="none"/>
                <w:lang w:eastAsia="zh-CN" w:bidi="ar"/>
              </w:rPr>
              <w:t>完成审核</w:t>
            </w:r>
            <w:r>
              <w:rPr>
                <w:rFonts w:hint="eastAsia" w:ascii="宋体" w:hAnsi="宋体" w:eastAsia="宋体" w:cs="宋体"/>
                <w:snapToGrid w:val="0"/>
                <w:color w:val="000000"/>
                <w:kern w:val="0"/>
                <w:sz w:val="24"/>
                <w:szCs w:val="24"/>
                <w:highlight w:val="none"/>
                <w:lang w:bidi="ar"/>
              </w:rPr>
              <w:t>审批，具体审签环节及部门可以配置。</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snapToGrid w:val="0"/>
                <w:color w:val="000000"/>
                <w:kern w:val="0"/>
                <w:sz w:val="24"/>
                <w:szCs w:val="24"/>
                <w:highlight w:val="none"/>
                <w:lang w:bidi="ar"/>
              </w:rPr>
              <w:t>支持对采购文件的多版本管理，可查询当前或历史采购文件与审核情况。</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4.支持因需求改变审核后采购文件的二次送审；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val="en-US" w:eastAsia="zh-CN"/>
              </w:rPr>
            </w:pPr>
          </w:p>
        </w:tc>
        <w:tc>
          <w:tcPr>
            <w:tcW w:w="1054" w:type="pct"/>
            <w:vMerge w:val="restar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采购公告</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设置采购公告模板，包含：项目公告标题、公告内容、公告时间设定、需求参数、支持返回用户修改参数、支持选择随公告一并发布的附件材料等内容；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val="en-US" w:eastAsia="zh-CN"/>
              </w:rPr>
            </w:pPr>
          </w:p>
        </w:tc>
        <w:tc>
          <w:tcPr>
            <w:tcW w:w="1054" w:type="pct"/>
            <w:vMerge w:val="continue"/>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采购公告经在OA系统宣传科完成审批后，在广西医科大学官网和医院官网相应栏目发布公告；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val="en-US" w:eastAsia="zh-CN"/>
              </w:rPr>
            </w:pPr>
          </w:p>
        </w:tc>
        <w:tc>
          <w:tcPr>
            <w:tcW w:w="1054" w:type="pct"/>
            <w:vMerge w:val="continue"/>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rPr>
            </w:pP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支持设置供应商填报模板，支持供应商注册及登录系统报名，点对点材料上传，</w:t>
            </w:r>
            <w:r>
              <w:rPr>
                <w:rFonts w:hint="eastAsia" w:ascii="宋体" w:hAnsi="宋体" w:eastAsia="宋体" w:cs="宋体"/>
                <w:color w:val="000000"/>
                <w:sz w:val="24"/>
                <w:szCs w:val="24"/>
                <w:highlight w:val="none"/>
                <w:lang w:eastAsia="zh-CN"/>
              </w:rPr>
              <w:t>实现</w:t>
            </w:r>
            <w:r>
              <w:rPr>
                <w:rFonts w:hint="eastAsia" w:ascii="宋体" w:hAnsi="宋体" w:eastAsia="宋体" w:cs="宋体"/>
                <w:snapToGrid w:val="0"/>
                <w:color w:val="000000"/>
                <w:kern w:val="0"/>
                <w:sz w:val="24"/>
                <w:szCs w:val="24"/>
                <w:highlight w:val="none"/>
                <w:lang w:val="en-US" w:eastAsia="zh-CN" w:bidi="ar"/>
              </w:rPr>
              <w:t>自动汇总报名信息，支持各字段及材料报表导出。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val="en-US" w:eastAsia="zh-CN"/>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供应商线上编写标书</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供应商可在</w:t>
            </w:r>
            <w:r>
              <w:rPr>
                <w:rFonts w:hint="eastAsia" w:ascii="宋体" w:hAnsi="宋体" w:eastAsia="宋体" w:cs="宋体"/>
                <w:snapToGrid w:val="0"/>
                <w:color w:val="000000"/>
                <w:kern w:val="0"/>
                <w:sz w:val="24"/>
                <w:szCs w:val="24"/>
                <w:highlight w:val="none"/>
                <w:lang w:eastAsia="zh-CN" w:bidi="ar"/>
              </w:rPr>
              <w:t>医院</w:t>
            </w:r>
            <w:r>
              <w:rPr>
                <w:rFonts w:hint="eastAsia" w:ascii="宋体" w:hAnsi="宋体" w:eastAsia="宋体" w:cs="宋体"/>
                <w:snapToGrid w:val="0"/>
                <w:color w:val="000000"/>
                <w:kern w:val="0"/>
                <w:sz w:val="24"/>
                <w:szCs w:val="24"/>
                <w:highlight w:val="none"/>
                <w:lang w:bidi="ar"/>
              </w:rPr>
              <w:t>要求的招标文件下，自动生成投标文件目录，并对采购文件中要求的重要节点，进行强制要求相应，减少供应商错失评分点资料上次等，并在完成电子投标文件后，可在线进行文件签章加密，实现文件的线上保密工作，做到线上模拟解密等辅助功能，给供应商投标减少投标失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val="en-US" w:eastAsia="zh-CN"/>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开标评标</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1.支持线上、线下开标评标，</w:t>
            </w:r>
            <w:r>
              <w:rPr>
                <w:rFonts w:hint="eastAsia" w:ascii="宋体" w:hAnsi="宋体" w:eastAsia="宋体" w:cs="宋体"/>
                <w:snapToGrid w:val="0"/>
                <w:color w:val="000000"/>
                <w:kern w:val="0"/>
                <w:sz w:val="24"/>
                <w:szCs w:val="24"/>
                <w:highlight w:val="none"/>
                <w:lang w:val="en-US" w:eastAsia="zh-Hans" w:bidi="ar"/>
              </w:rPr>
              <w:t>包括</w:t>
            </w:r>
            <w:r>
              <w:rPr>
                <w:rFonts w:hint="eastAsia" w:ascii="宋体" w:hAnsi="宋体" w:eastAsia="宋体" w:cs="宋体"/>
                <w:snapToGrid w:val="0"/>
                <w:color w:val="000000"/>
                <w:kern w:val="0"/>
                <w:sz w:val="24"/>
                <w:szCs w:val="24"/>
                <w:highlight w:val="none"/>
                <w:lang w:val="en-US" w:eastAsia="zh-CN" w:bidi="ar"/>
              </w:rPr>
              <w:t>评审专家的随机抽取（可设置屏蔽条件</w:t>
            </w:r>
            <w:r>
              <w:rPr>
                <w:rFonts w:hint="eastAsia" w:ascii="宋体" w:hAnsi="宋体" w:eastAsia="宋体" w:cs="宋体"/>
                <w:snapToGrid w:val="0"/>
                <w:color w:val="000000"/>
                <w:kern w:val="0"/>
                <w:sz w:val="24"/>
                <w:szCs w:val="24"/>
                <w:highlight w:val="none"/>
                <w:lang w:val="en-US" w:eastAsia="zh-Hans" w:bidi="ar"/>
              </w:rPr>
              <w:t>、抽取条件</w:t>
            </w:r>
            <w:r>
              <w:rPr>
                <w:rFonts w:hint="eastAsia" w:ascii="宋体" w:hAnsi="宋体" w:eastAsia="宋体" w:cs="宋体"/>
                <w:snapToGrid w:val="0"/>
                <w:color w:val="000000"/>
                <w:kern w:val="0"/>
                <w:sz w:val="24"/>
                <w:szCs w:val="24"/>
                <w:highlight w:val="none"/>
                <w:lang w:val="en-US" w:eastAsia="zh-CN" w:bidi="ar"/>
              </w:rPr>
              <w:t>）、评标委员会</w:t>
            </w:r>
            <w:r>
              <w:rPr>
                <w:rFonts w:hint="eastAsia" w:ascii="宋体" w:hAnsi="宋体" w:eastAsia="宋体" w:cs="宋体"/>
                <w:snapToGrid w:val="0"/>
                <w:color w:val="000000"/>
                <w:kern w:val="0"/>
                <w:sz w:val="24"/>
                <w:szCs w:val="24"/>
                <w:highlight w:val="none"/>
                <w:lang w:val="en-US" w:eastAsia="zh-Hans" w:bidi="ar"/>
              </w:rPr>
              <w:t>、组长</w:t>
            </w:r>
            <w:r>
              <w:rPr>
                <w:rFonts w:hint="eastAsia" w:ascii="宋体" w:hAnsi="宋体" w:eastAsia="宋体" w:cs="宋体"/>
                <w:snapToGrid w:val="0"/>
                <w:color w:val="000000"/>
                <w:kern w:val="0"/>
                <w:sz w:val="24"/>
                <w:szCs w:val="24"/>
                <w:highlight w:val="none"/>
                <w:lang w:val="en-US" w:eastAsia="zh-CN" w:bidi="ar"/>
              </w:rPr>
              <w:t>的设置、评分记录与统计、供应商排名计算、评标报告自动生成或手动输入等。</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2.支持提供开标评标表格和评标报告模板，模板</w:t>
            </w:r>
            <w:r>
              <w:rPr>
                <w:rFonts w:hint="eastAsia" w:ascii="宋体" w:hAnsi="宋体" w:eastAsia="宋体" w:cs="宋体"/>
                <w:snapToGrid w:val="0"/>
                <w:color w:val="000000"/>
                <w:kern w:val="0"/>
                <w:sz w:val="24"/>
                <w:szCs w:val="24"/>
                <w:highlight w:val="none"/>
                <w:lang w:val="en-US" w:eastAsia="zh-Hans" w:bidi="ar"/>
              </w:rPr>
              <w:t>可根据</w:t>
            </w:r>
            <w:r>
              <w:rPr>
                <w:rFonts w:hint="eastAsia" w:ascii="宋体" w:hAnsi="宋体" w:eastAsia="宋体" w:cs="宋体"/>
                <w:snapToGrid w:val="0"/>
                <w:color w:val="000000"/>
                <w:kern w:val="0"/>
                <w:sz w:val="24"/>
                <w:szCs w:val="24"/>
                <w:highlight w:val="none"/>
                <w:lang w:val="en-US" w:eastAsia="zh-CN" w:bidi="ar"/>
              </w:rPr>
              <w:t>医院</w:t>
            </w:r>
            <w:r>
              <w:rPr>
                <w:rFonts w:hint="eastAsia" w:ascii="宋体" w:hAnsi="宋体" w:eastAsia="宋体" w:cs="宋体"/>
                <w:snapToGrid w:val="0"/>
                <w:color w:val="000000"/>
                <w:kern w:val="0"/>
                <w:sz w:val="24"/>
                <w:szCs w:val="24"/>
                <w:highlight w:val="none"/>
                <w:lang w:val="en-US" w:eastAsia="zh-Hans" w:bidi="ar"/>
              </w:rPr>
              <w:t>要求进行定制</w:t>
            </w:r>
            <w:r>
              <w:rPr>
                <w:rFonts w:hint="eastAsia" w:ascii="宋体" w:hAnsi="宋体" w:eastAsia="宋体" w:cs="宋体"/>
                <w:snapToGrid w:val="0"/>
                <w:color w:val="000000"/>
                <w:kern w:val="0"/>
                <w:sz w:val="24"/>
                <w:szCs w:val="24"/>
                <w:highlight w:val="none"/>
                <w:lang w:val="en-US" w:eastAsia="zh-CN" w:bidi="ar"/>
              </w:rPr>
              <w:t>。</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Hans"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snapToGrid w:val="0"/>
                <w:color w:val="000000"/>
                <w:kern w:val="0"/>
                <w:sz w:val="24"/>
                <w:szCs w:val="24"/>
                <w:highlight w:val="none"/>
                <w:lang w:val="en-US" w:eastAsia="zh-Hans" w:bidi="ar"/>
              </w:rPr>
              <w:t>支持对资格预审、符合性审查、各环节评标评定材料进行</w:t>
            </w:r>
            <w:r>
              <w:rPr>
                <w:rFonts w:hint="eastAsia" w:ascii="宋体" w:hAnsi="宋体" w:eastAsia="宋体" w:cs="宋体"/>
                <w:snapToGrid w:val="0"/>
                <w:color w:val="000000"/>
                <w:kern w:val="0"/>
                <w:sz w:val="24"/>
                <w:szCs w:val="24"/>
                <w:highlight w:val="none"/>
                <w:lang w:val="en-US" w:eastAsia="zh-CN" w:bidi="ar"/>
              </w:rPr>
              <w:t>上传</w:t>
            </w:r>
            <w:r>
              <w:rPr>
                <w:rFonts w:hint="eastAsia" w:ascii="宋体" w:hAnsi="宋体" w:eastAsia="宋体" w:cs="宋体"/>
                <w:snapToGrid w:val="0"/>
                <w:color w:val="000000"/>
                <w:kern w:val="0"/>
                <w:sz w:val="24"/>
                <w:szCs w:val="24"/>
                <w:highlight w:val="none"/>
                <w:lang w:val="en-US" w:eastAsia="zh-Hans" w:bidi="ar"/>
              </w:rPr>
              <w:t>或文件归档记录。</w:t>
            </w:r>
          </w:p>
          <w:p>
            <w:pPr>
              <w:widowControl/>
              <w:spacing w:line="360" w:lineRule="exact"/>
              <w:jc w:val="left"/>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
              </w:rPr>
              <w:t>4.支持</w:t>
            </w:r>
            <w:r>
              <w:rPr>
                <w:rFonts w:hint="eastAsia" w:ascii="宋体" w:hAnsi="宋体" w:eastAsia="宋体" w:cs="宋体"/>
                <w:snapToGrid w:val="0"/>
                <w:color w:val="000000"/>
                <w:kern w:val="0"/>
                <w:sz w:val="24"/>
                <w:szCs w:val="24"/>
                <w:highlight w:val="none"/>
                <w:lang w:val="en-US" w:eastAsia="zh-Hans" w:bidi="ar"/>
              </w:rPr>
              <w:t>专家线上签字或线下签字双重模式。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val="en-US" w:eastAsia="zh-CN"/>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中标结果</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1.</w:t>
            </w:r>
            <w:r>
              <w:rPr>
                <w:rFonts w:hint="eastAsia" w:ascii="宋体" w:hAnsi="宋体" w:eastAsia="宋体" w:cs="宋体"/>
                <w:snapToGrid w:val="0"/>
                <w:color w:val="000000"/>
                <w:kern w:val="0"/>
                <w:sz w:val="24"/>
                <w:szCs w:val="24"/>
                <w:highlight w:val="none"/>
                <w:lang w:bidi="ar"/>
              </w:rPr>
              <w:t>支持默认推荐评审报告中的第一候选人为中标人，支持手动修改中标人。支持第一推荐中标人弃标的，重新选择中标人，并重新审批结果。</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2.</w:t>
            </w:r>
            <w:r>
              <w:rPr>
                <w:rFonts w:hint="eastAsia" w:ascii="宋体" w:hAnsi="宋体" w:eastAsia="宋体" w:cs="宋体"/>
                <w:snapToGrid w:val="0"/>
                <w:color w:val="000000"/>
                <w:kern w:val="0"/>
                <w:sz w:val="24"/>
                <w:szCs w:val="24"/>
                <w:highlight w:val="none"/>
                <w:lang w:bidi="ar"/>
              </w:rPr>
              <w:t>支持将评审结果按管理制度进行逐级审批。</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snapToGrid w:val="0"/>
                <w:color w:val="000000"/>
                <w:kern w:val="0"/>
                <w:sz w:val="24"/>
                <w:szCs w:val="24"/>
                <w:highlight w:val="none"/>
                <w:lang w:bidi="ar"/>
              </w:rPr>
              <w:t>支持</w:t>
            </w:r>
            <w:r>
              <w:rPr>
                <w:rFonts w:hint="eastAsia" w:ascii="宋体" w:hAnsi="宋体" w:eastAsia="宋体" w:cs="宋体"/>
                <w:snapToGrid w:val="0"/>
                <w:color w:val="000000"/>
                <w:kern w:val="0"/>
                <w:sz w:val="24"/>
                <w:szCs w:val="24"/>
                <w:highlight w:val="none"/>
                <w:lang w:eastAsia="zh-CN" w:bidi="ar"/>
              </w:rPr>
              <w:t>中标公告模板书写，</w:t>
            </w:r>
            <w:r>
              <w:rPr>
                <w:rFonts w:hint="eastAsia" w:ascii="宋体" w:hAnsi="宋体" w:eastAsia="宋体" w:cs="宋体"/>
                <w:snapToGrid w:val="0"/>
                <w:color w:val="000000"/>
                <w:kern w:val="0"/>
                <w:sz w:val="24"/>
                <w:szCs w:val="24"/>
                <w:highlight w:val="none"/>
                <w:lang w:val="en-US" w:eastAsia="zh-CN" w:bidi="ar"/>
              </w:rPr>
              <w:t>经在OA系统宣传科完成审批后，在广西医科大学官网和医院官网相应栏目发布公告</w:t>
            </w:r>
            <w:r>
              <w:rPr>
                <w:rFonts w:hint="eastAsia" w:ascii="宋体" w:hAnsi="宋体" w:eastAsia="宋体" w:cs="宋体"/>
                <w:snapToGrid w:val="0"/>
                <w:color w:val="000000"/>
                <w:kern w:val="0"/>
                <w:sz w:val="24"/>
                <w:szCs w:val="24"/>
                <w:highlight w:val="none"/>
                <w:lang w:bidi="ar"/>
              </w:rPr>
              <w:t>发</w:t>
            </w:r>
            <w:r>
              <w:rPr>
                <w:rFonts w:hint="eastAsia" w:ascii="宋体" w:hAnsi="宋体" w:eastAsia="宋体" w:cs="宋体"/>
                <w:snapToGrid w:val="0"/>
                <w:color w:val="000000"/>
                <w:kern w:val="0"/>
                <w:sz w:val="24"/>
                <w:szCs w:val="24"/>
                <w:highlight w:val="none"/>
                <w:lang w:eastAsia="zh-CN" w:bidi="ar"/>
              </w:rPr>
              <w:t>布</w:t>
            </w:r>
            <w:r>
              <w:rPr>
                <w:rFonts w:hint="eastAsia" w:ascii="宋体" w:hAnsi="宋体" w:eastAsia="宋体" w:cs="宋体"/>
                <w:snapToGrid w:val="0"/>
                <w:color w:val="000000"/>
                <w:kern w:val="0"/>
                <w:sz w:val="24"/>
                <w:szCs w:val="24"/>
                <w:highlight w:val="none"/>
                <w:lang w:bidi="ar"/>
              </w:rPr>
              <w:t>中标结果公告。</w:t>
            </w:r>
          </w:p>
          <w:p>
            <w:pPr>
              <w:widowControl/>
              <w:spacing w:line="360" w:lineRule="exact"/>
              <w:jc w:val="left"/>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
              </w:rPr>
              <w:t>4.中标结果自动推送报名供应商。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委托采购机构采购</w:t>
            </w: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color w:val="000000"/>
                <w:sz w:val="24"/>
                <w:szCs w:val="24"/>
                <w:highlight w:val="none"/>
                <w:lang w:eastAsia="zh-CN"/>
              </w:rPr>
              <w:t>采购意向公示</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eastAsia="zh-CN" w:bidi="ar"/>
              </w:rPr>
              <w:t>支持采购意向公示附件导入，公示时间填写。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采购计划备案</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eastAsia="zh-CN" w:bidi="ar"/>
              </w:rPr>
              <w:t>支持采购计划备案附件导入，备案时间填写。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代理机构遴选</w:t>
            </w:r>
          </w:p>
        </w:tc>
        <w:tc>
          <w:tcPr>
            <w:tcW w:w="3209" w:type="pct"/>
            <w:tcBorders>
              <w:tl2br w:val="nil"/>
              <w:tr2bl w:val="nil"/>
            </w:tcBorders>
            <w:shd w:val="clear" w:color="auto" w:fill="FFFFFF"/>
            <w:vAlign w:val="center"/>
          </w:tcPr>
          <w:p>
            <w:pPr>
              <w:shd w:val="clear" w:color="auto" w:fill="auto"/>
              <w:spacing w:line="360" w:lineRule="exact"/>
              <w:ind w:left="0" w:leftChars="0" w:firstLine="0" w:firstLineChars="0"/>
              <w:jc w:val="left"/>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1.</w:t>
            </w:r>
            <w:r>
              <w:rPr>
                <w:rFonts w:hint="eastAsia" w:ascii="宋体" w:hAnsi="宋体" w:eastAsia="宋体" w:cs="宋体"/>
                <w:snapToGrid w:val="0"/>
                <w:color w:val="000000"/>
                <w:kern w:val="0"/>
                <w:sz w:val="24"/>
                <w:szCs w:val="24"/>
                <w:highlight w:val="none"/>
                <w:lang w:bidi="ar"/>
              </w:rPr>
              <w:t>对于委托代理机构进行采购的项目，系统支持按照抽取规则随机抽取或者推荐代理机构并发起内部审批。</w:t>
            </w:r>
          </w:p>
          <w:p>
            <w:pPr>
              <w:shd w:val="clear" w:color="auto" w:fill="auto"/>
              <w:spacing w:line="360" w:lineRule="exact"/>
              <w:ind w:left="0" w:leftChars="0" w:firstLine="0" w:firstLineChars="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采购文件编制</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1.</w:t>
            </w:r>
            <w:r>
              <w:rPr>
                <w:rFonts w:hint="eastAsia" w:ascii="宋体" w:hAnsi="宋体" w:eastAsia="宋体" w:cs="宋体"/>
                <w:snapToGrid w:val="0"/>
                <w:color w:val="000000"/>
                <w:kern w:val="0"/>
                <w:sz w:val="24"/>
                <w:szCs w:val="24"/>
                <w:highlight w:val="none"/>
                <w:lang w:bidi="ar"/>
              </w:rPr>
              <w:t>支持上传采购文件、文件范文管理、版本管理、文件审批。采购文件类型支持区分讨论稿、送审稿、定稿、发布稿的分类管理。</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2.</w:t>
            </w:r>
            <w:r>
              <w:rPr>
                <w:rFonts w:hint="eastAsia" w:ascii="宋体" w:hAnsi="宋体" w:eastAsia="宋体" w:cs="宋体"/>
                <w:snapToGrid w:val="0"/>
                <w:color w:val="000000"/>
                <w:kern w:val="0"/>
                <w:sz w:val="24"/>
                <w:szCs w:val="24"/>
                <w:highlight w:val="none"/>
                <w:lang w:bidi="ar"/>
              </w:rPr>
              <w:t>支持发起采购文件审批，采购文件在编制过程中</w:t>
            </w:r>
            <w:r>
              <w:rPr>
                <w:rFonts w:hint="eastAsia" w:ascii="宋体" w:hAnsi="宋体" w:eastAsia="宋体" w:cs="宋体"/>
                <w:snapToGrid w:val="0"/>
                <w:color w:val="000000"/>
                <w:kern w:val="0"/>
                <w:sz w:val="24"/>
                <w:szCs w:val="24"/>
                <w:highlight w:val="none"/>
                <w:lang w:eastAsia="zh-CN" w:bidi="ar"/>
              </w:rPr>
              <w:t>按医院审批流程对接</w:t>
            </w:r>
            <w:r>
              <w:rPr>
                <w:rFonts w:hint="eastAsia" w:ascii="宋体" w:hAnsi="宋体" w:eastAsia="宋体" w:cs="宋体"/>
                <w:snapToGrid w:val="0"/>
                <w:color w:val="000000"/>
                <w:kern w:val="0"/>
                <w:sz w:val="24"/>
                <w:szCs w:val="24"/>
                <w:highlight w:val="none"/>
                <w:lang w:val="en-US" w:eastAsia="zh-CN" w:bidi="ar"/>
              </w:rPr>
              <w:t>OA系统</w:t>
            </w:r>
            <w:r>
              <w:rPr>
                <w:rFonts w:hint="eastAsia" w:ascii="宋体" w:hAnsi="宋体" w:eastAsia="宋体" w:cs="宋体"/>
                <w:snapToGrid w:val="0"/>
                <w:color w:val="000000"/>
                <w:kern w:val="0"/>
                <w:sz w:val="24"/>
                <w:szCs w:val="24"/>
                <w:highlight w:val="none"/>
                <w:lang w:eastAsia="zh-CN" w:bidi="ar"/>
              </w:rPr>
              <w:t>完成审核</w:t>
            </w:r>
            <w:r>
              <w:rPr>
                <w:rFonts w:hint="eastAsia" w:ascii="宋体" w:hAnsi="宋体" w:eastAsia="宋体" w:cs="宋体"/>
                <w:snapToGrid w:val="0"/>
                <w:color w:val="000000"/>
                <w:kern w:val="0"/>
                <w:sz w:val="24"/>
                <w:szCs w:val="24"/>
                <w:highlight w:val="none"/>
                <w:lang w:bidi="ar"/>
              </w:rPr>
              <w:t>审批，具体审签环节及部门可以配置。</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snapToGrid w:val="0"/>
                <w:color w:val="000000"/>
                <w:kern w:val="0"/>
                <w:sz w:val="24"/>
                <w:szCs w:val="24"/>
                <w:highlight w:val="none"/>
                <w:lang w:bidi="ar"/>
              </w:rPr>
              <w:t>支持对采购文件的多版本管理，可查询当前或历史采购文件与审核情况。</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4.支持因需求改变审核后采购文件的二次送审；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公告、开标评标</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支持采购代理机构或医院自行上传公告、记录评标过程信息，上传相关报告，设定确认结果时间，将评标结果推送回医院端结果确认。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采购结果</w:t>
            </w:r>
          </w:p>
        </w:tc>
        <w:tc>
          <w:tcPr>
            <w:tcW w:w="3209" w:type="pct"/>
            <w:tcBorders>
              <w:tl2br w:val="nil"/>
              <w:tr2bl w:val="nil"/>
            </w:tcBorders>
            <w:shd w:val="clear" w:color="auto" w:fill="FFFFFF"/>
            <w:vAlign w:val="center"/>
          </w:tcPr>
          <w:p>
            <w:pPr>
              <w:widowControl/>
              <w:numPr>
                <w:ilvl w:val="0"/>
                <w:numId w:val="2"/>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建立采购结果模板，自动生成请示，对接OA系统完成议题等审批。</w:t>
            </w:r>
          </w:p>
          <w:p>
            <w:pPr>
              <w:widowControl/>
              <w:numPr>
                <w:ilvl w:val="0"/>
                <w:numId w:val="2"/>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支持医院端确认结果后推送给采购代理机构发布中标结果，进行合同编制，录入中标相关信息。也支持医院端自行录入相关信息。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Hans" w:bidi="ar"/>
              </w:rPr>
              <w:t>合同</w:t>
            </w:r>
            <w:r>
              <w:rPr>
                <w:rFonts w:hint="eastAsia" w:ascii="宋体" w:hAnsi="宋体" w:eastAsia="宋体" w:cs="宋体"/>
                <w:snapToGrid w:val="0"/>
                <w:color w:val="000000"/>
                <w:kern w:val="0"/>
                <w:sz w:val="24"/>
                <w:szCs w:val="24"/>
                <w:highlight w:val="none"/>
                <w:lang w:val="en-US" w:eastAsia="zh-CN" w:bidi="ar"/>
              </w:rPr>
              <w:t>管理</w:t>
            </w:r>
          </w:p>
        </w:tc>
        <w:tc>
          <w:tcPr>
            <w:tcW w:w="1054" w:type="pct"/>
            <w:tcBorders>
              <w:tl2br w:val="nil"/>
              <w:tr2bl w:val="nil"/>
            </w:tcBorders>
            <w:shd w:val="clear" w:color="auto" w:fill="FFFFFF"/>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color w:val="000000"/>
                <w:kern w:val="0"/>
                <w:sz w:val="24"/>
                <w:szCs w:val="24"/>
                <w:highlight w:val="none"/>
                <w:lang w:val="en-US" w:eastAsia="zh-CN" w:bidi="ar"/>
              </w:rPr>
              <w:t>合同列表</w:t>
            </w:r>
          </w:p>
        </w:tc>
        <w:tc>
          <w:tcPr>
            <w:tcW w:w="3209" w:type="pct"/>
            <w:tcBorders>
              <w:tl2br w:val="nil"/>
              <w:tr2bl w:val="nil"/>
            </w:tcBorders>
            <w:shd w:val="clear" w:color="auto" w:fill="FFFFFF"/>
            <w:vAlign w:val="center"/>
          </w:tcPr>
          <w:p>
            <w:pPr>
              <w:widowControl/>
              <w:numPr>
                <w:ilvl w:val="0"/>
                <w:numId w:val="3"/>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系统须支持对接oa系统中合同管理系统双向互通，获取采购合同签订信息，如合同名称、合同金额、中标供应商信息、关联采购项目、合同付款信息、保证金信息。</w:t>
            </w:r>
          </w:p>
          <w:p>
            <w:pPr>
              <w:widowControl/>
              <w:numPr>
                <w:ilvl w:val="0"/>
                <w:numId w:val="3"/>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系统须支持医院在合同列表中对合同进行查找、新建、编辑、执行、查看合同文件、打印表单、编辑履约备注、查看合同详情、查看合同概览等业务操作。</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3.合同列表支持对全流程项目到合同整个过程信息统计、即将到期的合同、履约完成的合同等数量进行统计。</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4.系统须支持实时显示合同业务管理流程的进度。</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5.系统须支持按权限在线查看合同，支持在线打印合同，按医院编号规则生成合同编号。</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6.系统支持合同添加水印，防止修改和泄密。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sz w:val="24"/>
                <w:szCs w:val="24"/>
                <w:highlight w:val="none"/>
                <w:lang w:val="en-US" w:eastAsia="zh-Hans"/>
              </w:rPr>
            </w:pPr>
          </w:p>
        </w:tc>
        <w:tc>
          <w:tcPr>
            <w:tcW w:w="1054" w:type="pct"/>
            <w:tcBorders>
              <w:tl2br w:val="nil"/>
              <w:tr2bl w:val="nil"/>
            </w:tcBorders>
            <w:shd w:val="clear" w:color="auto" w:fill="FFFFFF"/>
            <w:noWrap/>
            <w:vAlign w:val="center"/>
          </w:tcPr>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新建/编辑合同</w:t>
            </w:r>
          </w:p>
          <w:p>
            <w:pPr>
              <w:keepNext w:val="0"/>
              <w:keepLines w:val="0"/>
              <w:widowControl/>
              <w:suppressLineNumbers w:val="0"/>
              <w:spacing w:line="240" w:lineRule="auto"/>
              <w:jc w:val="center"/>
              <w:textAlignment w:val="center"/>
              <w:rPr>
                <w:rFonts w:hint="eastAsia" w:ascii="宋体" w:hAnsi="宋体" w:eastAsia="宋体" w:cs="宋体"/>
                <w:snapToGrid w:val="0"/>
                <w:color w:val="000000"/>
                <w:kern w:val="0"/>
                <w:sz w:val="24"/>
                <w:szCs w:val="24"/>
                <w:highlight w:val="none"/>
                <w:lang w:val="en-US" w:eastAsia="zh-CN" w:bidi="ar"/>
              </w:rPr>
            </w:pPr>
          </w:p>
        </w:tc>
        <w:tc>
          <w:tcPr>
            <w:tcW w:w="3209" w:type="pct"/>
            <w:tcBorders>
              <w:tl2br w:val="nil"/>
              <w:tr2bl w:val="nil"/>
            </w:tcBorders>
            <w:shd w:val="clear" w:color="auto" w:fill="FFFFFF"/>
            <w:vAlign w:val="center"/>
          </w:tcPr>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1.须支持过建立统一的合同模板库，新建的同时自动调取相关信息，确保合同的内容准确、完整、合规，提高合同的质量，简化合同编制过程，提高工作效率。</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2.须支持新建采购合同和委托代理合同两种类型。</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3.须支持查看合同范本（由医院提供），记录提交人、提交时间信息，并对合同文件做版本管理，合同签署可选择版本作为定稿进行签署。</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4.须支持对接OA系统发起合同审批，审批流程根据医院要求设定自动流转。</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6.系统须合同预览和下载合同文本中显示已预置水印，防止修改和泄密。</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7.系统须支持记录履约方、标的物信息。</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8.支持记录合同支付的履行时间、结束时间、支付方式。</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9.支持对线下合同相关方都已盖章的合同文本进行上传备案。</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10.支持采购代理机构录入、上传合同卷宗、电子档扫描件等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sz w:val="24"/>
                <w:szCs w:val="24"/>
                <w:highlight w:val="none"/>
                <w:lang w:val="en-US" w:eastAsia="zh-Hans"/>
              </w:rPr>
            </w:pPr>
          </w:p>
        </w:tc>
        <w:tc>
          <w:tcPr>
            <w:tcW w:w="1054" w:type="pct"/>
            <w:tcBorders>
              <w:tl2br w:val="nil"/>
              <w:tr2bl w:val="nil"/>
            </w:tcBorders>
            <w:shd w:val="clear" w:color="auto" w:fill="FFFFFF"/>
            <w:noWrap/>
            <w:vAlign w:val="center"/>
          </w:tcPr>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保证金管理</w:t>
            </w:r>
          </w:p>
          <w:p>
            <w:pPr>
              <w:keepNext w:val="0"/>
              <w:keepLines w:val="0"/>
              <w:widowControl/>
              <w:suppressLineNumbers w:val="0"/>
              <w:spacing w:line="240" w:lineRule="auto"/>
              <w:jc w:val="center"/>
              <w:textAlignment w:val="center"/>
              <w:rPr>
                <w:rFonts w:hint="eastAsia" w:ascii="宋体" w:hAnsi="宋体" w:eastAsia="宋体" w:cs="宋体"/>
                <w:snapToGrid w:val="0"/>
                <w:color w:val="000000"/>
                <w:kern w:val="0"/>
                <w:sz w:val="24"/>
                <w:szCs w:val="24"/>
                <w:highlight w:val="none"/>
                <w:lang w:val="en-US" w:eastAsia="zh-CN" w:bidi="ar"/>
              </w:rPr>
            </w:pPr>
          </w:p>
        </w:tc>
        <w:tc>
          <w:tcPr>
            <w:tcW w:w="3209" w:type="pct"/>
            <w:tcBorders>
              <w:tl2br w:val="nil"/>
              <w:tr2bl w:val="nil"/>
            </w:tcBorders>
            <w:shd w:val="clear" w:color="auto" w:fill="FFFFFF"/>
            <w:vAlign w:val="center"/>
          </w:tcPr>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1.系统须支持录入履约保证金信息，如履约保证金金额、履约保证金支付时间、支付方式、预计退还时间、缴纳凭证。支持录入多个履约保证金信息。</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2.系统须支持录入质量保证金信息，如质量保证金金额、质保期、质量保证金支付时间、支付方式、预计退还时间、缴纳凭证。支持录入多个质量保证金信息。</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3.系统须支持保证金退还预警台账，提醒退还保证金。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keepNext w:val="0"/>
              <w:keepLines w:val="0"/>
              <w:widowControl/>
              <w:suppressLineNumbers w:val="0"/>
              <w:spacing w:line="240" w:lineRule="auto"/>
              <w:jc w:val="center"/>
              <w:textAlignment w:val="center"/>
              <w:rPr>
                <w:rFonts w:hint="eastAsia" w:ascii="宋体" w:hAnsi="宋体" w:eastAsia="宋体" w:cs="宋体"/>
                <w:sz w:val="24"/>
                <w:szCs w:val="24"/>
                <w:highlight w:val="none"/>
                <w:lang w:val="en-US" w:eastAsia="zh-Hans"/>
              </w:rPr>
            </w:pPr>
            <w:r>
              <w:rPr>
                <w:rFonts w:hint="eastAsia" w:ascii="宋体" w:hAnsi="宋体" w:eastAsia="宋体" w:cs="宋体"/>
                <w:snapToGrid w:val="0"/>
                <w:color w:val="000000"/>
                <w:kern w:val="0"/>
                <w:sz w:val="24"/>
                <w:szCs w:val="24"/>
                <w:highlight w:val="none"/>
                <w:lang w:val="en-US" w:eastAsia="zh-Hans" w:bidi="ar"/>
              </w:rPr>
              <w:t>履约验收</w:t>
            </w:r>
          </w:p>
        </w:tc>
        <w:tc>
          <w:tcPr>
            <w:tcW w:w="3209" w:type="pct"/>
            <w:tcBorders>
              <w:tl2br w:val="nil"/>
              <w:tr2bl w:val="nil"/>
            </w:tcBorders>
            <w:shd w:val="clear" w:color="auto" w:fill="FFFFFF"/>
            <w:vAlign w:val="center"/>
          </w:tcPr>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1.发起验收申请。系统须支持供应商向采购单位发起验收申请（包含验收金额、待验收货物清单），由采购单位内部组织验收。 供应商可跟踪验收进度和验收结论。</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供应商履约记录。须支持需求部门、归口管理部门和采购执行部门对供应商履约实施的情况进行记录，如货物分多次交付、工程分进度管理等情况可对供应商履约交付情况进行多次记录、进度记录，并在此对项目的具体交付、实施、服务情况进行记实时查询了解。</w:t>
            </w:r>
          </w:p>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3.合同履约验收。须支持需求部门、归口管理部门和采购执行部门对于供应商履约后医院按合同要求执行验收；包含向单位内发起验收申请，由相关人员组织验收，备案登记验收结果。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Hans" w:bidi="ar"/>
              </w:rPr>
            </w:pPr>
            <w:r>
              <w:rPr>
                <w:rFonts w:hint="eastAsia" w:ascii="宋体" w:hAnsi="宋体" w:eastAsia="宋体" w:cs="宋体"/>
                <w:snapToGrid w:val="0"/>
                <w:color w:val="000000"/>
                <w:kern w:val="0"/>
                <w:sz w:val="24"/>
                <w:szCs w:val="24"/>
                <w:highlight w:val="none"/>
                <w:lang w:val="en-US" w:eastAsia="zh-CN" w:bidi="ar"/>
              </w:rPr>
              <w:t>合同预警</w:t>
            </w:r>
          </w:p>
        </w:tc>
        <w:tc>
          <w:tcPr>
            <w:tcW w:w="3209" w:type="pct"/>
            <w:tcBorders>
              <w:tl2br w:val="nil"/>
              <w:tr2bl w:val="nil"/>
            </w:tcBorders>
            <w:shd w:val="clear" w:color="auto" w:fill="FFFFFF"/>
            <w:vAlign w:val="center"/>
          </w:tcPr>
          <w:p>
            <w:pPr>
              <w:widowControl/>
              <w:numPr>
                <w:ilvl w:val="0"/>
                <w:numId w:val="0"/>
              </w:numPr>
              <w:spacing w:line="36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color w:val="000000"/>
                <w:kern w:val="0"/>
                <w:sz w:val="24"/>
                <w:szCs w:val="24"/>
                <w:highlight w:val="none"/>
                <w:lang w:val="en-US" w:eastAsia="zh-CN" w:bidi="ar"/>
              </w:rPr>
              <w:t>系统须支持对采购完成后需要签订合同的项目自动发送合同办理提醒，对合同履约全过程节点进行提醒，并设置办理时限，在办理时限将至时再次自动预警催办。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35" w:type="pc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r>
              <w:rPr>
                <w:rFonts w:hint="eastAsia" w:ascii="宋体" w:hAnsi="宋体" w:eastAsia="宋体" w:cs="宋体"/>
                <w:snapToGrid w:val="0"/>
                <w:color w:val="000000"/>
                <w:kern w:val="0"/>
                <w:sz w:val="24"/>
                <w:szCs w:val="24"/>
                <w:highlight w:val="none"/>
                <w:lang w:val="en-US" w:eastAsia="zh-Hans" w:bidi="ar"/>
              </w:rPr>
              <w:t>归档管理</w:t>
            </w: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eastAsia="zh-CN" w:bidi="ar"/>
              </w:rPr>
              <w:t>档案管理</w:t>
            </w:r>
          </w:p>
        </w:tc>
        <w:tc>
          <w:tcPr>
            <w:tcW w:w="3209" w:type="pct"/>
            <w:tcBorders>
              <w:tl2br w:val="nil"/>
              <w:tr2bl w:val="nil"/>
            </w:tcBorders>
            <w:shd w:val="clear" w:color="auto" w:fill="FFFFFF"/>
            <w:vAlign w:val="center"/>
          </w:tcPr>
          <w:p>
            <w:pPr>
              <w:widowControl/>
              <w:numPr>
                <w:ilvl w:val="0"/>
                <w:numId w:val="0"/>
              </w:numPr>
              <w:spacing w:line="360" w:lineRule="exact"/>
              <w:ind w:left="0" w:leftChars="0" w:firstLine="0" w:firstLineChars="0"/>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w:t>
            </w:r>
            <w:r>
              <w:rPr>
                <w:rFonts w:hint="eastAsia" w:ascii="宋体" w:hAnsi="宋体" w:eastAsia="宋体" w:cs="宋体"/>
                <w:snapToGrid w:val="0"/>
                <w:color w:val="000000"/>
                <w:kern w:val="0"/>
                <w:sz w:val="24"/>
                <w:szCs w:val="24"/>
                <w:highlight w:val="none"/>
                <w:lang w:bidi="ar"/>
              </w:rPr>
              <w:t>系统自动对采购计划开始、需求调研过程、立项、采购交易流程、合同签订等各环节，自动记录各过程的操作和审批记录进行归类，形成一个项目压缩包，并自动生成项目文件</w:t>
            </w:r>
            <w:r>
              <w:rPr>
                <w:rFonts w:hint="eastAsia" w:ascii="宋体" w:hAnsi="宋体" w:eastAsia="宋体" w:cs="宋体"/>
                <w:snapToGrid w:val="0"/>
                <w:color w:val="000000"/>
                <w:kern w:val="0"/>
                <w:sz w:val="24"/>
                <w:szCs w:val="24"/>
                <w:highlight w:val="none"/>
                <w:lang w:val="en-US" w:eastAsia="zh-CN" w:bidi="ar"/>
              </w:rPr>
              <w:t>夹。</w:t>
            </w:r>
          </w:p>
          <w:p>
            <w:pPr>
              <w:widowControl/>
              <w:numPr>
                <w:ilvl w:val="0"/>
                <w:numId w:val="0"/>
              </w:numPr>
              <w:spacing w:line="360" w:lineRule="exact"/>
              <w:ind w:left="0" w:leftChars="0" w:firstLine="0" w:firstLineChars="0"/>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2.须支持按经办人负责的、经办部门的、归口管理或全部项目条件进行分类查看档案，实现不同角色的医院员查看不同的项目档案，实现数据权限的分离。</w:t>
            </w:r>
          </w:p>
          <w:p>
            <w:pPr>
              <w:widowControl/>
              <w:numPr>
                <w:ilvl w:val="0"/>
                <w:numId w:val="0"/>
              </w:numPr>
              <w:spacing w:line="360" w:lineRule="exact"/>
              <w:ind w:left="0" w:leftChars="0" w:firstLine="0" w:firstLineChars="0"/>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3.须支持按照各字段查询条件对项目档案进行模糊查询，如项目名称、项目属性、采购方式、采购结果、成交供应商、项目创建时间。</w:t>
            </w:r>
          </w:p>
          <w:p>
            <w:pPr>
              <w:widowControl/>
              <w:numPr>
                <w:ilvl w:val="0"/>
                <w:numId w:val="0"/>
              </w:numPr>
              <w:spacing w:line="360" w:lineRule="exact"/>
              <w:ind w:left="0" w:leftChars="0" w:firstLine="0" w:firstLineChars="0"/>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4.系统须支持医院归档查看项目过程中的档案文件，如立项审批表、采购文件、采购公告、供应商响应文件、评标报告、中标通知书、合同。</w:t>
            </w:r>
          </w:p>
          <w:p>
            <w:pPr>
              <w:widowControl/>
              <w:numPr>
                <w:ilvl w:val="0"/>
                <w:numId w:val="0"/>
              </w:numPr>
              <w:spacing w:line="360" w:lineRule="exact"/>
              <w:ind w:left="0" w:leftChars="0" w:firstLine="0" w:firstLineChars="0"/>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5.系统须支持医院对项目档案进行手工补录。</w:t>
            </w:r>
          </w:p>
          <w:p>
            <w:pPr>
              <w:widowControl/>
              <w:numPr>
                <w:ilvl w:val="0"/>
                <w:numId w:val="0"/>
              </w:numPr>
              <w:spacing w:line="360" w:lineRule="exact"/>
              <w:ind w:left="0" w:leftChars="0" w:firstLine="0" w:firstLineChars="0"/>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6.系统须支持医院下载档案文件，并支持选择档案文件进行批量下载。</w:t>
            </w:r>
          </w:p>
          <w:p>
            <w:pPr>
              <w:widowControl/>
              <w:numPr>
                <w:ilvl w:val="0"/>
                <w:numId w:val="0"/>
              </w:numPr>
              <w:spacing w:line="360" w:lineRule="exact"/>
              <w:ind w:left="0" w:leftChars="0" w:firstLine="0" w:firstLineChars="0"/>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7.系统须支持医院按目录生成归档PDF汇总档案册，文件格式须支持PDF、word格式。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其他功能</w:t>
            </w: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CA认证</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kern w:val="2"/>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支持使用CA对</w:t>
            </w:r>
            <w:r>
              <w:rPr>
                <w:rFonts w:hint="eastAsia" w:ascii="宋体" w:hAnsi="宋体" w:eastAsia="宋体" w:cs="宋体"/>
                <w:snapToGrid w:val="0"/>
                <w:color w:val="000000"/>
                <w:kern w:val="0"/>
                <w:sz w:val="24"/>
                <w:szCs w:val="24"/>
                <w:highlight w:val="none"/>
                <w:lang w:eastAsia="zh-CN" w:bidi="ar"/>
              </w:rPr>
              <w:t>各端</w:t>
            </w:r>
            <w:r>
              <w:rPr>
                <w:rFonts w:hint="eastAsia" w:ascii="宋体" w:hAnsi="宋体" w:eastAsia="宋体" w:cs="宋体"/>
                <w:snapToGrid w:val="0"/>
                <w:color w:val="000000"/>
                <w:kern w:val="0"/>
                <w:sz w:val="24"/>
                <w:szCs w:val="24"/>
                <w:highlight w:val="none"/>
                <w:lang w:bidi="ar"/>
              </w:rPr>
              <w:t>进行身份认证管理，也可通过短信方式进行认证。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numPr>
                <w:ilvl w:val="0"/>
                <w:numId w:val="0"/>
              </w:numPr>
              <w:spacing w:line="360" w:lineRule="exact"/>
              <w:ind w:left="0" w:leftChars="0" w:firstLine="0" w:firstLineChars="0"/>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项目变更处理</w:t>
            </w:r>
          </w:p>
        </w:tc>
        <w:tc>
          <w:tcPr>
            <w:tcW w:w="3209" w:type="pct"/>
            <w:tcBorders>
              <w:tl2br w:val="nil"/>
              <w:tr2bl w:val="nil"/>
            </w:tcBorders>
            <w:shd w:val="clear" w:color="auto" w:fill="FFFFFF"/>
            <w:vAlign w:val="center"/>
          </w:tcPr>
          <w:p>
            <w:pPr>
              <w:widowControl/>
              <w:numPr>
                <w:ilvl w:val="0"/>
                <w:numId w:val="0"/>
              </w:numPr>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1.支持对项目执行过程中各类意外情况的项目变更：项目暂停、项目启动、项目终止、项目重招、变更采购方案、变更成交结果，并记录变更原因。</w:t>
            </w:r>
          </w:p>
          <w:p>
            <w:pPr>
              <w:widowControl/>
              <w:numPr>
                <w:ilvl w:val="0"/>
                <w:numId w:val="0"/>
              </w:numPr>
              <w:spacing w:line="360" w:lineRule="exact"/>
              <w:ind w:left="0" w:leftChars="0" w:firstLine="0" w:firstLineChars="0"/>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2.支持对项目终止与变更采购方案进行再次审批。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项目异常处理</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如项目需要进行流标，可操作“异常”，选择“流标处理”。</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bidi="ar"/>
              </w:rPr>
              <w:t>可操作选择是否对外发布流标公示，并流标处理可选择“重新招标”或“终止招标”。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质疑投诉</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val="en-US" w:eastAsia="zh-CN" w:bidi="ar"/>
              </w:rPr>
              <w:t>支持采购代理机构质疑投诉的文件上传及审核推送，医院质疑答复文件审批，审批后推送代理机构。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Hans" w:bidi="ar"/>
              </w:rPr>
            </w:pPr>
            <w:r>
              <w:rPr>
                <w:rFonts w:hint="eastAsia" w:ascii="宋体" w:hAnsi="宋体" w:eastAsia="宋体" w:cs="宋体"/>
                <w:snapToGrid w:val="0"/>
                <w:color w:val="000000"/>
                <w:kern w:val="0"/>
                <w:sz w:val="24"/>
                <w:szCs w:val="24"/>
                <w:highlight w:val="none"/>
                <w:lang w:val="en-US" w:eastAsia="zh-Hans" w:bidi="ar"/>
              </w:rPr>
              <w:t>数据统计</w:t>
            </w:r>
          </w:p>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Hans" w:bidi="ar"/>
              </w:rPr>
            </w:pPr>
            <w:r>
              <w:rPr>
                <w:rFonts w:hint="eastAsia" w:ascii="宋体" w:hAnsi="宋体" w:eastAsia="宋体" w:cs="宋体"/>
                <w:snapToGrid w:val="0"/>
                <w:color w:val="000000"/>
                <w:kern w:val="0"/>
                <w:sz w:val="24"/>
                <w:szCs w:val="24"/>
                <w:highlight w:val="none"/>
                <w:lang w:val="en-US" w:eastAsia="zh-CN" w:bidi="ar"/>
              </w:rPr>
              <w:t>1.</w:t>
            </w:r>
            <w:r>
              <w:rPr>
                <w:rFonts w:hint="eastAsia" w:ascii="宋体" w:hAnsi="宋体" w:eastAsia="宋体" w:cs="宋体"/>
                <w:snapToGrid w:val="0"/>
                <w:color w:val="000000"/>
                <w:kern w:val="0"/>
                <w:sz w:val="24"/>
                <w:szCs w:val="24"/>
                <w:highlight w:val="none"/>
                <w:lang w:val="en-US" w:eastAsia="zh-Hans" w:bidi="ar"/>
              </w:rPr>
              <w:t>数据总览支持按年度查询各部门需求总数统计、新增数统计、项目进度情况、项目状态分布；</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w:t>
            </w:r>
            <w:r>
              <w:rPr>
                <w:rFonts w:hint="eastAsia" w:ascii="宋体" w:hAnsi="宋体" w:eastAsia="宋体" w:cs="宋体"/>
                <w:snapToGrid w:val="0"/>
                <w:color w:val="000000"/>
                <w:kern w:val="0"/>
                <w:sz w:val="24"/>
                <w:szCs w:val="24"/>
                <w:highlight w:val="none"/>
                <w:lang w:val="en-US" w:eastAsia="zh-Hans" w:bidi="ar"/>
              </w:rPr>
              <w:t>需求总览支持查看选择日期内，各个部门的需求数、申购金额、需求状态统计，部门采购标的汇总和导出</w:t>
            </w:r>
            <w:r>
              <w:rPr>
                <w:rFonts w:hint="eastAsia" w:ascii="宋体" w:hAnsi="宋体" w:eastAsia="宋体" w:cs="宋体"/>
                <w:snapToGrid w:val="0"/>
                <w:color w:val="000000"/>
                <w:kern w:val="0"/>
                <w:sz w:val="24"/>
                <w:szCs w:val="24"/>
                <w:highlight w:val="none"/>
                <w:lang w:val="en-US" w:eastAsia="zh-CN" w:bidi="ar"/>
              </w:rPr>
              <w:t>；</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snapToGrid w:val="0"/>
                <w:color w:val="000000"/>
                <w:kern w:val="0"/>
                <w:sz w:val="24"/>
                <w:szCs w:val="24"/>
                <w:highlight w:val="none"/>
                <w:lang w:val="en-US" w:eastAsia="zh-Hans" w:bidi="ar"/>
              </w:rPr>
              <w:t>项目总览支持查看选择日期内，项目数量按项目属性分布、项目数量按组织形式分布、项目数量按采购方式分布、项目数量按经费来源分布，项目金额按项目属性分布、项目金额按组织形式分布、项目金额按采购方式分布、项目金额按经费来源分布，采购项目汇总和导出</w:t>
            </w:r>
            <w:r>
              <w:rPr>
                <w:rFonts w:hint="eastAsia" w:ascii="宋体" w:hAnsi="宋体" w:eastAsia="宋体" w:cs="宋体"/>
                <w:snapToGrid w:val="0"/>
                <w:color w:val="000000"/>
                <w:kern w:val="0"/>
                <w:sz w:val="24"/>
                <w:szCs w:val="24"/>
                <w:highlight w:val="none"/>
                <w:lang w:val="en-US" w:eastAsia="zh-CN" w:bidi="ar"/>
              </w:rPr>
              <w:t>；</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4.中标供应商须按照医院实际业务需求在系统中提供</w:t>
            </w:r>
            <w:r>
              <w:rPr>
                <w:rFonts w:hint="eastAsia" w:ascii="宋体" w:hAnsi="宋体" w:eastAsia="宋体" w:cs="宋体"/>
                <w:snapToGrid w:val="0"/>
                <w:color w:val="000000"/>
                <w:kern w:val="0"/>
                <w:sz w:val="24"/>
                <w:szCs w:val="24"/>
                <w:highlight w:val="none"/>
                <w:lang w:val="en-US" w:eastAsia="zh-Hans" w:bidi="ar"/>
              </w:rPr>
              <w:t>10张</w:t>
            </w:r>
            <w:r>
              <w:rPr>
                <w:rFonts w:hint="eastAsia" w:ascii="宋体" w:hAnsi="宋体" w:eastAsia="宋体" w:cs="宋体"/>
                <w:snapToGrid w:val="0"/>
                <w:color w:val="000000"/>
                <w:kern w:val="0"/>
                <w:sz w:val="24"/>
                <w:szCs w:val="24"/>
                <w:highlight w:val="none"/>
                <w:lang w:val="en-US" w:eastAsia="zh-CN" w:bidi="ar"/>
              </w:rPr>
              <w:t>以内</w:t>
            </w:r>
            <w:r>
              <w:rPr>
                <w:rFonts w:hint="eastAsia" w:ascii="宋体" w:hAnsi="宋体" w:eastAsia="宋体" w:cs="宋体"/>
                <w:snapToGrid w:val="0"/>
                <w:color w:val="000000"/>
                <w:kern w:val="0"/>
                <w:sz w:val="24"/>
                <w:szCs w:val="24"/>
                <w:highlight w:val="none"/>
                <w:lang w:val="en-US" w:eastAsia="zh-Hans" w:bidi="ar"/>
              </w:rPr>
              <w:t>定制化</w:t>
            </w:r>
            <w:r>
              <w:rPr>
                <w:rFonts w:hint="eastAsia" w:ascii="宋体" w:hAnsi="宋体" w:eastAsia="宋体" w:cs="宋体"/>
                <w:snapToGrid w:val="0"/>
                <w:color w:val="000000"/>
                <w:kern w:val="0"/>
                <w:sz w:val="24"/>
                <w:szCs w:val="24"/>
                <w:highlight w:val="none"/>
                <w:lang w:val="en-US" w:eastAsia="zh-CN" w:bidi="ar"/>
              </w:rPr>
              <w:t>统计报表展示</w:t>
            </w:r>
            <w:r>
              <w:rPr>
                <w:rFonts w:hint="eastAsia" w:ascii="宋体" w:hAnsi="宋体" w:eastAsia="宋体" w:cs="宋体"/>
                <w:snapToGrid w:val="0"/>
                <w:color w:val="000000"/>
                <w:kern w:val="0"/>
                <w:sz w:val="24"/>
                <w:szCs w:val="24"/>
                <w:highlight w:val="none"/>
                <w:lang w:val="en-US" w:eastAsia="zh-Hans"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Hans" w:bidi="ar"/>
              </w:rPr>
              <w:t>基础</w:t>
            </w:r>
            <w:r>
              <w:rPr>
                <w:rFonts w:hint="eastAsia" w:ascii="宋体" w:hAnsi="宋体" w:eastAsia="宋体" w:cs="宋体"/>
                <w:snapToGrid w:val="0"/>
                <w:color w:val="000000"/>
                <w:kern w:val="0"/>
                <w:sz w:val="24"/>
                <w:szCs w:val="24"/>
                <w:highlight w:val="none"/>
                <w:lang w:val="en-US" w:eastAsia="zh-CN" w:bidi="ar"/>
              </w:rPr>
              <w:t>资源库</w:t>
            </w:r>
          </w:p>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Hans" w:bidi="ar"/>
              </w:rPr>
              <w:t>系统须支持建立专家库、</w:t>
            </w:r>
            <w:r>
              <w:rPr>
                <w:rFonts w:hint="eastAsia" w:ascii="宋体" w:hAnsi="宋体" w:eastAsia="宋体" w:cs="宋体"/>
                <w:snapToGrid w:val="0"/>
                <w:color w:val="000000"/>
                <w:kern w:val="0"/>
                <w:sz w:val="24"/>
                <w:szCs w:val="24"/>
                <w:highlight w:val="none"/>
                <w:lang w:val="en-US" w:eastAsia="zh-CN" w:bidi="ar"/>
              </w:rPr>
              <w:t>第三方</w:t>
            </w:r>
            <w:r>
              <w:rPr>
                <w:rFonts w:hint="eastAsia" w:ascii="宋体" w:hAnsi="宋体" w:eastAsia="宋体" w:cs="宋体"/>
                <w:snapToGrid w:val="0"/>
                <w:color w:val="000000"/>
                <w:kern w:val="0"/>
                <w:sz w:val="24"/>
                <w:szCs w:val="24"/>
                <w:highlight w:val="none"/>
                <w:lang w:val="en-US" w:eastAsia="zh-Hans" w:bidi="ar"/>
              </w:rPr>
              <w:t>机构库、供应商库，并支持对其进行档案管理、评价、屏蔽。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Hans" w:bidi="ar"/>
              </w:rPr>
              <w:t>系统配置管理</w:t>
            </w:r>
            <w:r>
              <w:rPr>
                <w:rFonts w:hint="eastAsia" w:ascii="宋体" w:hAnsi="宋体" w:eastAsia="宋体" w:cs="宋体"/>
                <w:snapToGrid w:val="0"/>
                <w:color w:val="000000"/>
                <w:kern w:val="0"/>
                <w:sz w:val="24"/>
                <w:szCs w:val="24"/>
                <w:highlight w:val="none"/>
                <w:lang w:val="en-US" w:eastAsia="zh-CN" w:bidi="ar"/>
              </w:rPr>
              <w:t>模块</w:t>
            </w:r>
          </w:p>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1.系统须支持按单位要求进行权限和账号管理设置，可灵活配置业务部门、采购申请部门、财务处、审计室等部门组织，权限配置等；</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2.系统设置须支持管理系统的全局配置和系统参数，包括</w:t>
            </w:r>
            <w:r>
              <w:rPr>
                <w:rFonts w:hint="eastAsia" w:ascii="宋体" w:hAnsi="宋体" w:eastAsia="宋体" w:cs="宋体"/>
                <w:snapToGrid w:val="0"/>
                <w:color w:val="000000"/>
                <w:kern w:val="0"/>
                <w:sz w:val="24"/>
                <w:szCs w:val="24"/>
                <w:highlight w:val="none"/>
                <w:lang w:val="en-US" w:eastAsia="zh-Hans" w:bidi="ar"/>
              </w:rPr>
              <w:t>菜单配置、字典配置、</w:t>
            </w:r>
            <w:r>
              <w:rPr>
                <w:rFonts w:hint="eastAsia" w:ascii="宋体" w:hAnsi="宋体" w:eastAsia="宋体" w:cs="宋体"/>
                <w:snapToGrid w:val="0"/>
                <w:color w:val="000000"/>
                <w:kern w:val="0"/>
                <w:sz w:val="24"/>
                <w:szCs w:val="24"/>
                <w:highlight w:val="none"/>
                <w:lang w:val="en-US" w:eastAsia="zh-CN" w:bidi="ar"/>
              </w:rPr>
              <w:t>参数设置等；</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3.系统须记录操作记录，包括日志记录、登录记录，修改记录等。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消息中心</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1.系统须支持通过列表展示与采购人有关系统消息清单，支持通过短信、邮件、站内信发送。</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2.须支持对将到期及逾期的待办任务进行显眼标注。</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3.须支持通过不同列表展示采购人收到且未办理、已办理的任务清单，支持查看任务编号、事项、说明、下发人、下发时间、要求完成时间、完成状态、完成时间等信息。</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4.须支持通过消息中心去办理待办任务的操作，执行完成对应待办任务，该条待办任务的进入已办理任务列表。</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5.须支持常用查询条件对待办进行模糊查询，如业务编号、事项、说明、下发人、下发时间、要求完成时间等。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Hans" w:bidi="ar"/>
              </w:rPr>
              <w:t>模板</w:t>
            </w:r>
            <w:r>
              <w:rPr>
                <w:rFonts w:hint="eastAsia" w:ascii="宋体" w:hAnsi="宋体" w:eastAsia="宋体" w:cs="宋体"/>
                <w:snapToGrid w:val="0"/>
                <w:color w:val="000000"/>
                <w:kern w:val="0"/>
                <w:sz w:val="24"/>
                <w:szCs w:val="24"/>
                <w:highlight w:val="none"/>
                <w:lang w:val="en-US" w:eastAsia="zh-CN" w:bidi="ar"/>
              </w:rPr>
              <w:t>库</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1.系统</w:t>
            </w:r>
            <w:r>
              <w:rPr>
                <w:rFonts w:hint="eastAsia" w:ascii="宋体" w:hAnsi="宋体" w:eastAsia="宋体" w:cs="宋体"/>
                <w:snapToGrid w:val="0"/>
                <w:color w:val="000000"/>
                <w:kern w:val="0"/>
                <w:sz w:val="24"/>
                <w:szCs w:val="24"/>
                <w:highlight w:val="none"/>
                <w:lang w:val="en-US" w:eastAsia="zh-Hans" w:bidi="ar"/>
              </w:rPr>
              <w:t>须支持</w:t>
            </w:r>
            <w:r>
              <w:rPr>
                <w:rFonts w:hint="eastAsia" w:ascii="宋体" w:hAnsi="宋体" w:eastAsia="宋体" w:cs="宋体"/>
                <w:snapToGrid w:val="0"/>
                <w:color w:val="000000"/>
                <w:kern w:val="0"/>
                <w:sz w:val="24"/>
                <w:szCs w:val="24"/>
                <w:highlight w:val="none"/>
                <w:lang w:val="en-US" w:eastAsia="zh-CN" w:bidi="ar"/>
              </w:rPr>
              <w:t>范文库，支持按范本类型、适用项目属性、适用组织形式、适用采购方式上传对应文件范本，</w:t>
            </w:r>
            <w:r>
              <w:rPr>
                <w:rFonts w:hint="eastAsia" w:ascii="宋体" w:hAnsi="宋体" w:eastAsia="宋体" w:cs="宋体"/>
                <w:snapToGrid w:val="0"/>
                <w:color w:val="000000"/>
                <w:kern w:val="0"/>
                <w:sz w:val="24"/>
                <w:szCs w:val="24"/>
                <w:highlight w:val="none"/>
                <w:lang w:val="en-US" w:eastAsia="zh-Hans" w:bidi="ar"/>
              </w:rPr>
              <w:t>并在业务页面中</w:t>
            </w:r>
            <w:r>
              <w:rPr>
                <w:rFonts w:hint="eastAsia" w:ascii="宋体" w:hAnsi="宋体" w:eastAsia="宋体" w:cs="宋体"/>
                <w:snapToGrid w:val="0"/>
                <w:color w:val="000000"/>
                <w:kern w:val="0"/>
                <w:sz w:val="24"/>
                <w:szCs w:val="24"/>
                <w:highlight w:val="none"/>
                <w:lang w:val="en-US" w:eastAsia="zh-CN" w:bidi="ar"/>
              </w:rPr>
              <w:t>以供下载。包括需求论证文件、采购意向公开、采购公告、采购文件、变更澄清公告、评审报告、成交公告、成交通知书等；</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w:t>
            </w:r>
            <w:r>
              <w:rPr>
                <w:rFonts w:hint="eastAsia" w:ascii="宋体" w:hAnsi="宋体" w:eastAsia="宋体" w:cs="宋体"/>
                <w:snapToGrid w:val="0"/>
                <w:color w:val="000000"/>
                <w:kern w:val="0"/>
                <w:sz w:val="24"/>
                <w:szCs w:val="24"/>
                <w:highlight w:val="none"/>
                <w:lang w:val="en-US" w:eastAsia="zh-Hans" w:bidi="ar"/>
              </w:rPr>
              <w:t>须支持文件智能模板管理和设置，文件模板在使用时自动填充项目信息生成文件，减少用户编辑难度与工作量。如支持</w:t>
            </w:r>
            <w:r>
              <w:rPr>
                <w:rFonts w:hint="eastAsia" w:ascii="宋体" w:hAnsi="宋体" w:eastAsia="宋体" w:cs="宋体"/>
                <w:snapToGrid w:val="0"/>
                <w:color w:val="000000"/>
                <w:kern w:val="0"/>
                <w:sz w:val="24"/>
                <w:szCs w:val="24"/>
                <w:highlight w:val="none"/>
                <w:lang w:val="en-US" w:eastAsia="zh-CN" w:bidi="ar"/>
              </w:rPr>
              <w:t>审批单打印</w:t>
            </w:r>
            <w:r>
              <w:rPr>
                <w:rFonts w:hint="eastAsia" w:ascii="宋体" w:hAnsi="宋体" w:eastAsia="宋体" w:cs="宋体"/>
                <w:snapToGrid w:val="0"/>
                <w:color w:val="000000"/>
                <w:kern w:val="0"/>
                <w:sz w:val="24"/>
                <w:szCs w:val="24"/>
                <w:highlight w:val="none"/>
                <w:lang w:val="en-US" w:eastAsia="zh-Hans" w:bidi="ar"/>
              </w:rPr>
              <w:t>模板</w:t>
            </w:r>
            <w:r>
              <w:rPr>
                <w:rFonts w:hint="eastAsia" w:ascii="宋体" w:hAnsi="宋体" w:eastAsia="宋体" w:cs="宋体"/>
                <w:snapToGrid w:val="0"/>
                <w:color w:val="000000"/>
                <w:kern w:val="0"/>
                <w:sz w:val="24"/>
                <w:szCs w:val="24"/>
                <w:highlight w:val="none"/>
                <w:lang w:val="en-US" w:eastAsia="zh-CN" w:bidi="ar"/>
              </w:rPr>
              <w:t>、</w:t>
            </w:r>
            <w:r>
              <w:rPr>
                <w:rFonts w:hint="eastAsia" w:ascii="宋体" w:hAnsi="宋体" w:eastAsia="宋体" w:cs="宋体"/>
                <w:snapToGrid w:val="0"/>
                <w:color w:val="000000"/>
                <w:kern w:val="0"/>
                <w:sz w:val="24"/>
                <w:szCs w:val="24"/>
                <w:highlight w:val="none"/>
                <w:lang w:val="en-US" w:eastAsia="zh-Hans" w:bidi="ar"/>
              </w:rPr>
              <w:t>采购文件模板（已预置数据参数）、采购意向公开、采购公告、变更澄清公告、成交公告、成交通知书</w:t>
            </w:r>
            <w:r>
              <w:rPr>
                <w:rFonts w:hint="eastAsia" w:ascii="宋体" w:hAnsi="宋体" w:eastAsia="宋体" w:cs="宋体"/>
                <w:snapToGrid w:val="0"/>
                <w:color w:val="000000"/>
                <w:kern w:val="0"/>
                <w:sz w:val="24"/>
                <w:szCs w:val="24"/>
                <w:highlight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FFFFFF"/>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Hans" w:bidi="ar"/>
              </w:rPr>
              <w:t>知识</w:t>
            </w:r>
            <w:r>
              <w:rPr>
                <w:rFonts w:hint="eastAsia" w:ascii="宋体" w:hAnsi="宋体" w:eastAsia="宋体" w:cs="宋体"/>
                <w:snapToGrid w:val="0"/>
                <w:color w:val="000000"/>
                <w:kern w:val="0"/>
                <w:sz w:val="24"/>
                <w:szCs w:val="24"/>
                <w:highlight w:val="none"/>
                <w:lang w:val="en-US" w:eastAsia="zh-CN" w:bidi="ar"/>
              </w:rPr>
              <w:t>库</w:t>
            </w:r>
          </w:p>
        </w:tc>
        <w:tc>
          <w:tcPr>
            <w:tcW w:w="3209" w:type="pct"/>
            <w:tcBorders>
              <w:tl2br w:val="nil"/>
              <w:tr2bl w:val="nil"/>
            </w:tcBorders>
            <w:shd w:val="clear" w:color="auto" w:fill="FFFFFF"/>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1.知识查阅</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（1）系统须支持列表展示采购知识，并按采购管理员配置的知识分类进行分类查看。</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（2）须支持常用查询条件对采购知识进行模糊查询，如标题、关键词、发布时间。</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（3）须支持业务人员对关注的采购知识进行收藏，实现快速对收藏的采购知识进行查看。</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（4）须支持按系统预置的排序规则对采购知识列表数据进行排序，如：综合排序、热门、最新。</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（5）须支持查看知识标题、发布时间信息，快速查看采购管理员置顶的采购知识。</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（6）须支持查看采购知识详情，包括知识标题、发布时间、浏览次数、关键词、正文内容、附件查看。</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（7）须支持在查看采购知识详情时，进行收藏/取消收藏知识、下载附件操作。</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2.知识管理</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（1）系统须支持采购管理员配置知识分类，支持新增、编辑、删除、添加下级分类，编辑分类的父级分类、分类名称、排序，实现多级分类的展示。</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（2）系统须支持常用查询条件对采购知识进行模糊查询，如标题、状态、关键词、发布时间。</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（3）系统须支持新建知识、移动知识分类、单个/批量删除知识、查看知识详情、下架已发布的知识、置顶/取消置顶知识。</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（4）系统须支持列表查看知识编号、知识标题、关键词、所属分类、最近修改时间、发布时间、知识状态信息。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 w:hRule="atLeast"/>
          <w:jc w:val="center"/>
        </w:trPr>
        <w:tc>
          <w:tcPr>
            <w:tcW w:w="735" w:type="pct"/>
            <w:vMerge w:val="restar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审计监督管理</w:t>
            </w:r>
          </w:p>
        </w:tc>
        <w:tc>
          <w:tcPr>
            <w:tcW w:w="1054" w:type="pc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采购全流程审计监控</w:t>
            </w:r>
          </w:p>
        </w:tc>
        <w:tc>
          <w:tcPr>
            <w:tcW w:w="3209" w:type="pct"/>
            <w:tcBorders>
              <w:tl2br w:val="nil"/>
              <w:tr2bl w:val="nil"/>
            </w:tcBorders>
            <w:shd w:val="clear" w:color="auto" w:fill="auto"/>
            <w:vAlign w:val="center"/>
          </w:tcPr>
          <w:p>
            <w:pPr>
              <w:widowControl/>
              <w:spacing w:line="32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采购管理部门、采购工作领导小组、监督机构用户，根据权限实时监控采购预算的执行情况，从采购计划开始、需求调研过程、立项、采购交易流程、合同签订等各环节，自动记录各过程的操作和审批记录，并显示时间节点，实现对采购流程的全面监控。</w:t>
            </w:r>
          </w:p>
          <w:p>
            <w:pPr>
              <w:widowControl/>
              <w:spacing w:line="32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snapToGrid w:val="0"/>
                <w:color w:val="000000"/>
                <w:kern w:val="0"/>
                <w:sz w:val="24"/>
                <w:szCs w:val="24"/>
                <w:highlight w:val="none"/>
                <w:lang w:bidi="ar"/>
              </w:rPr>
              <w:t>可以根据客户需要形成包括各环节信息的PDF文档资料，提供给审计、纪检或所需部门查看。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35" w:type="pct"/>
            <w:vMerge w:val="continue"/>
            <w:tcBorders>
              <w:tl2br w:val="nil"/>
              <w:tr2bl w:val="nil"/>
            </w:tcBorders>
            <w:shd w:val="clear" w:color="auto" w:fill="auto"/>
            <w:noWrap/>
            <w:vAlign w:val="center"/>
          </w:tcPr>
          <w:p>
            <w:pPr>
              <w:spacing w:line="32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供应商、代理机构、评审专家监督</w:t>
            </w:r>
          </w:p>
        </w:tc>
        <w:tc>
          <w:tcPr>
            <w:tcW w:w="3209" w:type="pct"/>
            <w:tcBorders>
              <w:tl2br w:val="nil"/>
              <w:tr2bl w:val="nil"/>
            </w:tcBorders>
            <w:shd w:val="clear" w:color="auto" w:fill="auto"/>
            <w:vAlign w:val="center"/>
          </w:tcPr>
          <w:p>
            <w:pPr>
              <w:widowControl/>
              <w:spacing w:line="32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snapToGrid w:val="0"/>
                <w:color w:val="000000"/>
                <w:kern w:val="0"/>
                <w:sz w:val="24"/>
                <w:szCs w:val="24"/>
                <w:highlight w:val="none"/>
                <w:lang w:bidi="ar"/>
              </w:rPr>
              <w:t>记录各方在采购过程中的表现，为评价提供依据。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35" w:type="pct"/>
            <w:vMerge w:val="restart"/>
            <w:tcBorders>
              <w:tl2br w:val="nil"/>
              <w:tr2bl w:val="nil"/>
            </w:tcBorders>
            <w:shd w:val="clear" w:color="auto" w:fill="auto"/>
            <w:noWrap/>
            <w:vAlign w:val="center"/>
          </w:tcPr>
          <w:p>
            <w:pPr>
              <w:spacing w:line="3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风险治理</w:t>
            </w:r>
          </w:p>
        </w:tc>
        <w:tc>
          <w:tcPr>
            <w:tcW w:w="1054" w:type="pc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风险点管理</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展示所有已监控的风险规则，支持在线编辑风险，关闭和开启风险。</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可提示或处理风险结果。帮助监管人员及时掌握采购风险。</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可以根据医院的内控制度以及上级主管部门的要求增加风险控制规则，如：可以分辨供应商报名IP是否一致、保证金缴纳方、文件递交MAC地址是否一致等，并能线上进行督办处理。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35" w:type="pct"/>
            <w:vMerge w:val="continue"/>
            <w:tcBorders>
              <w:tl2br w:val="nil"/>
              <w:tr2bl w:val="nil"/>
            </w:tcBorders>
            <w:shd w:val="clear" w:color="auto" w:fill="auto"/>
            <w:noWrap/>
            <w:vAlign w:val="center"/>
          </w:tcPr>
          <w:p>
            <w:pPr>
              <w:spacing w:line="32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风险统计</w:t>
            </w:r>
          </w:p>
        </w:tc>
        <w:tc>
          <w:tcPr>
            <w:tcW w:w="3209" w:type="pct"/>
            <w:tcBorders>
              <w:tl2br w:val="nil"/>
              <w:tr2bl w:val="nil"/>
            </w:tcBorders>
            <w:shd w:val="clear" w:color="auto" w:fill="auto"/>
            <w:vAlign w:val="center"/>
          </w:tcPr>
          <w:p>
            <w:pPr>
              <w:widowControl/>
              <w:spacing w:line="32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可视化展示风险相关指标，包括涉及风险的项目数、风险记录数，涉及风险的采购主体等，帮助监管人员全面掌握采购风险数据概况。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35" w:type="pct"/>
            <w:vMerge w:val="continue"/>
            <w:tcBorders>
              <w:tl2br w:val="nil"/>
              <w:tr2bl w:val="nil"/>
            </w:tcBorders>
            <w:shd w:val="clear" w:color="auto" w:fill="auto"/>
            <w:noWrap/>
            <w:vAlign w:val="center"/>
          </w:tcPr>
          <w:p>
            <w:pPr>
              <w:spacing w:line="32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风险画像</w:t>
            </w:r>
          </w:p>
        </w:tc>
        <w:tc>
          <w:tcPr>
            <w:tcW w:w="3209" w:type="pct"/>
            <w:tcBorders>
              <w:tl2br w:val="nil"/>
              <w:tr2bl w:val="nil"/>
            </w:tcBorders>
            <w:shd w:val="clear" w:color="auto" w:fill="auto"/>
            <w:vAlign w:val="center"/>
          </w:tcPr>
          <w:p>
            <w:pPr>
              <w:widowControl/>
              <w:spacing w:line="32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针对采购单位和投标单位进行单独风险相关统计，可查询特定采购单位或投标单位在平台采购中产生的风险情况。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35" w:type="pct"/>
            <w:vMerge w:val="continue"/>
            <w:tcBorders>
              <w:tl2br w:val="nil"/>
              <w:tr2bl w:val="nil"/>
            </w:tcBorders>
            <w:shd w:val="clear" w:color="auto" w:fill="auto"/>
            <w:noWrap/>
            <w:vAlign w:val="center"/>
          </w:tcPr>
          <w:p>
            <w:pPr>
              <w:spacing w:line="32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风险通知</w:t>
            </w:r>
          </w:p>
        </w:tc>
        <w:tc>
          <w:tcPr>
            <w:tcW w:w="3209" w:type="pct"/>
            <w:tcBorders>
              <w:tl2br w:val="nil"/>
              <w:tr2bl w:val="nil"/>
            </w:tcBorders>
            <w:shd w:val="clear" w:color="auto" w:fill="auto"/>
            <w:vAlign w:val="center"/>
          </w:tcPr>
          <w:p>
            <w:pPr>
              <w:widowControl/>
              <w:spacing w:line="32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风险自动通知，系统监控到风险后可通过站内信，微信公众号等方式通知到特定人员，提醒相关人员及时知晓风险情况。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35" w:type="pct"/>
            <w:tcBorders>
              <w:tl2br w:val="nil"/>
              <w:tr2bl w:val="nil"/>
            </w:tcBorders>
            <w:shd w:val="clear" w:color="auto" w:fill="auto"/>
            <w:noWrap/>
            <w:vAlign w:val="center"/>
          </w:tcPr>
          <w:p>
            <w:pPr>
              <w:spacing w:line="3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医用耗材</w:t>
            </w:r>
            <w:r>
              <w:rPr>
                <w:rFonts w:hint="eastAsia" w:ascii="宋体" w:hAnsi="宋体" w:eastAsia="宋体" w:cs="宋体"/>
                <w:color w:val="000000"/>
                <w:sz w:val="24"/>
                <w:szCs w:val="24"/>
                <w:highlight w:val="none"/>
                <w:lang w:eastAsia="zh-CN"/>
              </w:rPr>
              <w:t>、试剂</w:t>
            </w:r>
            <w:r>
              <w:rPr>
                <w:rFonts w:hint="eastAsia" w:ascii="宋体" w:hAnsi="宋体" w:eastAsia="宋体" w:cs="宋体"/>
                <w:color w:val="000000"/>
                <w:sz w:val="24"/>
                <w:szCs w:val="24"/>
                <w:highlight w:val="none"/>
              </w:rPr>
              <w:t>遴选管理</w:t>
            </w:r>
          </w:p>
        </w:tc>
        <w:tc>
          <w:tcPr>
            <w:tcW w:w="1054" w:type="pc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申请、审批、公告、目录管理</w:t>
            </w:r>
          </w:p>
        </w:tc>
        <w:tc>
          <w:tcPr>
            <w:tcW w:w="3209" w:type="pct"/>
            <w:tcBorders>
              <w:tl2br w:val="nil"/>
              <w:tr2bl w:val="nil"/>
            </w:tcBorders>
            <w:shd w:val="clear" w:color="auto" w:fill="auto"/>
            <w:vAlign w:val="center"/>
          </w:tcPr>
          <w:p>
            <w:pPr>
              <w:widowControl/>
              <w:spacing w:line="32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支持医用耗材</w:t>
            </w:r>
            <w:r>
              <w:rPr>
                <w:rFonts w:hint="eastAsia" w:ascii="宋体" w:hAnsi="宋体" w:eastAsia="宋体" w:cs="宋体"/>
                <w:color w:val="000000"/>
                <w:sz w:val="24"/>
                <w:szCs w:val="24"/>
                <w:highlight w:val="none"/>
                <w:lang w:eastAsia="zh-CN"/>
              </w:rPr>
              <w:t>、试剂</w:t>
            </w:r>
            <w:r>
              <w:rPr>
                <w:rFonts w:hint="eastAsia" w:ascii="宋体" w:hAnsi="宋体" w:eastAsia="宋体" w:cs="宋体"/>
                <w:color w:val="000000"/>
                <w:sz w:val="24"/>
                <w:szCs w:val="24"/>
                <w:highlight w:val="none"/>
              </w:rPr>
              <w:t>新增、替换、替补等遴选需求等不同应用场景，需求部门发起医用耗材遴选申请及审批，目录遴选及市场调查，经事前公示、专家抽取、供应商方案投递、供应商预审、结果登记、遴选结果公示，耗材管理委员会审核，领导办公会及党委会审议，遴选后确定经耗材管理委员会审批，形成耗材目录及准入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35" w:type="pct"/>
            <w:tcBorders>
              <w:tl2br w:val="nil"/>
              <w:tr2bl w:val="nil"/>
            </w:tcBorders>
            <w:shd w:val="clear" w:color="auto" w:fill="auto"/>
            <w:noWrap/>
            <w:vAlign w:val="center"/>
          </w:tcPr>
          <w:p>
            <w:pPr>
              <w:spacing w:line="3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药品</w:t>
            </w:r>
            <w:r>
              <w:rPr>
                <w:rFonts w:hint="eastAsia" w:ascii="宋体" w:hAnsi="宋体" w:eastAsia="宋体" w:cs="宋体"/>
                <w:color w:val="000000"/>
                <w:sz w:val="24"/>
                <w:szCs w:val="24"/>
                <w:highlight w:val="none"/>
              </w:rPr>
              <w:t>遴选管理</w:t>
            </w:r>
          </w:p>
        </w:tc>
        <w:tc>
          <w:tcPr>
            <w:tcW w:w="1054" w:type="pct"/>
            <w:tcBorders>
              <w:tl2br w:val="nil"/>
              <w:tr2bl w:val="nil"/>
            </w:tcBorders>
            <w:shd w:val="clear" w:color="auto" w:fill="auto"/>
            <w:noWrap/>
            <w:vAlign w:val="center"/>
          </w:tcPr>
          <w:p>
            <w:pPr>
              <w:widowControl/>
              <w:spacing w:line="32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申请、审批、公告、目录管理</w:t>
            </w:r>
          </w:p>
        </w:tc>
        <w:tc>
          <w:tcPr>
            <w:tcW w:w="3209" w:type="pct"/>
            <w:tcBorders>
              <w:tl2br w:val="nil"/>
              <w:tr2bl w:val="nil"/>
            </w:tcBorders>
            <w:shd w:val="clear" w:color="auto" w:fill="auto"/>
            <w:vAlign w:val="center"/>
          </w:tcPr>
          <w:p>
            <w:pPr>
              <w:widowControl/>
              <w:spacing w:line="32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w:t>
            </w:r>
            <w:r>
              <w:rPr>
                <w:rFonts w:hint="eastAsia" w:ascii="宋体" w:hAnsi="宋体" w:eastAsia="宋体" w:cs="宋体"/>
                <w:color w:val="000000"/>
                <w:sz w:val="24"/>
                <w:szCs w:val="24"/>
                <w:highlight w:val="none"/>
                <w:lang w:eastAsia="zh-CN"/>
              </w:rPr>
              <w:t>药品</w:t>
            </w:r>
            <w:r>
              <w:rPr>
                <w:rFonts w:hint="eastAsia" w:ascii="宋体" w:hAnsi="宋体" w:eastAsia="宋体" w:cs="宋体"/>
                <w:color w:val="000000"/>
                <w:sz w:val="24"/>
                <w:szCs w:val="24"/>
                <w:highlight w:val="none"/>
              </w:rPr>
              <w:t>新增、替换、替补等遴选需求等不同应用场景，需求部门发起</w:t>
            </w:r>
            <w:r>
              <w:rPr>
                <w:rFonts w:hint="eastAsia" w:ascii="宋体" w:hAnsi="宋体" w:eastAsia="宋体" w:cs="宋体"/>
                <w:color w:val="000000"/>
                <w:sz w:val="24"/>
                <w:szCs w:val="24"/>
                <w:highlight w:val="none"/>
                <w:lang w:eastAsia="zh-CN"/>
              </w:rPr>
              <w:t>药品</w:t>
            </w:r>
            <w:r>
              <w:rPr>
                <w:rFonts w:hint="eastAsia" w:ascii="宋体" w:hAnsi="宋体" w:eastAsia="宋体" w:cs="宋体"/>
                <w:color w:val="000000"/>
                <w:sz w:val="24"/>
                <w:szCs w:val="24"/>
                <w:highlight w:val="none"/>
              </w:rPr>
              <w:t>遴选申请及审批，目录遴选及市场调查，经事前公示、专家抽取、供应商方案投递、供应商预审、结果登记、遴选结果公示，</w:t>
            </w:r>
            <w:r>
              <w:rPr>
                <w:rFonts w:hint="eastAsia" w:ascii="宋体" w:hAnsi="宋体" w:eastAsia="宋体" w:cs="宋体"/>
                <w:color w:val="000000"/>
                <w:sz w:val="24"/>
                <w:szCs w:val="24"/>
                <w:highlight w:val="none"/>
                <w:lang w:eastAsia="zh-CN"/>
              </w:rPr>
              <w:t>药品</w:t>
            </w:r>
            <w:r>
              <w:rPr>
                <w:rFonts w:hint="eastAsia" w:ascii="宋体" w:hAnsi="宋体" w:eastAsia="宋体" w:cs="宋体"/>
                <w:color w:val="000000"/>
                <w:sz w:val="24"/>
                <w:szCs w:val="24"/>
                <w:highlight w:val="none"/>
              </w:rPr>
              <w:t>管理委员会审核，领导办公会及党委会审议，遴选后确定经</w:t>
            </w:r>
            <w:r>
              <w:rPr>
                <w:rFonts w:hint="eastAsia" w:ascii="宋体" w:hAnsi="宋体" w:eastAsia="宋体" w:cs="宋体"/>
                <w:color w:val="000000"/>
                <w:sz w:val="24"/>
                <w:szCs w:val="24"/>
                <w:highlight w:val="none"/>
                <w:lang w:eastAsia="zh-CN"/>
              </w:rPr>
              <w:t>药品</w:t>
            </w:r>
            <w:r>
              <w:rPr>
                <w:rFonts w:hint="eastAsia" w:ascii="宋体" w:hAnsi="宋体" w:eastAsia="宋体" w:cs="宋体"/>
                <w:color w:val="000000"/>
                <w:sz w:val="24"/>
                <w:szCs w:val="24"/>
                <w:highlight w:val="none"/>
              </w:rPr>
              <w:t>管理委员会审批，形成</w:t>
            </w:r>
            <w:r>
              <w:rPr>
                <w:rFonts w:hint="eastAsia" w:ascii="宋体" w:hAnsi="宋体" w:eastAsia="宋体" w:cs="宋体"/>
                <w:color w:val="000000"/>
                <w:sz w:val="24"/>
                <w:szCs w:val="24"/>
                <w:highlight w:val="none"/>
                <w:lang w:eastAsia="zh-CN"/>
              </w:rPr>
              <w:t>药品</w:t>
            </w:r>
            <w:r>
              <w:rPr>
                <w:rFonts w:hint="eastAsia" w:ascii="宋体" w:hAnsi="宋体" w:eastAsia="宋体" w:cs="宋体"/>
                <w:color w:val="000000"/>
                <w:sz w:val="24"/>
                <w:szCs w:val="24"/>
                <w:highlight w:val="none"/>
              </w:rPr>
              <w:t>目录及准入供应商。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restart"/>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第三方数据互联互通接口对接</w:t>
            </w: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消息管理</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提供消息通知的功能，根据设定流程，对比如采购文件、公告、结果等重要信息，进行数据推送（手机</w:t>
            </w:r>
            <w:r>
              <w:rPr>
                <w:rFonts w:hint="eastAsia" w:ascii="宋体" w:hAnsi="宋体" w:eastAsia="宋体" w:cs="宋体"/>
                <w:snapToGrid w:val="0"/>
                <w:color w:val="000000"/>
                <w:kern w:val="0"/>
                <w:sz w:val="24"/>
                <w:szCs w:val="24"/>
                <w:highlight w:val="none"/>
                <w:lang w:eastAsia="zh-CN" w:bidi="ar"/>
              </w:rPr>
              <w:t>、</w:t>
            </w:r>
            <w:r>
              <w:rPr>
                <w:rFonts w:hint="eastAsia" w:ascii="宋体" w:hAnsi="宋体" w:eastAsia="宋体" w:cs="宋体"/>
                <w:snapToGrid w:val="0"/>
                <w:color w:val="000000"/>
                <w:kern w:val="0"/>
                <w:sz w:val="24"/>
                <w:szCs w:val="24"/>
                <w:highlight w:val="none"/>
                <w:lang w:bidi="ar"/>
              </w:rPr>
              <w:t>院内OA短信）。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数据中台</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将系统所有数据全部纳入数据中台管理；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eastAsia="zh-CN" w:bidi="ar"/>
              </w:rPr>
              <w:t>财务</w:t>
            </w:r>
            <w:r>
              <w:rPr>
                <w:rFonts w:hint="eastAsia" w:ascii="宋体" w:hAnsi="宋体" w:eastAsia="宋体" w:cs="宋体"/>
                <w:snapToGrid w:val="0"/>
                <w:color w:val="000000"/>
                <w:kern w:val="0"/>
                <w:sz w:val="24"/>
                <w:szCs w:val="24"/>
                <w:highlight w:val="none"/>
                <w:lang w:bidi="ar"/>
              </w:rPr>
              <w:t>系统</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eastAsia="zh-CN" w:bidi="ar"/>
              </w:rPr>
              <w:t>资产信息互通、出入库、支付进度、</w:t>
            </w:r>
            <w:r>
              <w:rPr>
                <w:rFonts w:hint="eastAsia" w:ascii="宋体" w:hAnsi="宋体" w:eastAsia="宋体" w:cs="宋体"/>
                <w:snapToGrid w:val="0"/>
                <w:color w:val="000000"/>
                <w:kern w:val="0"/>
                <w:sz w:val="24"/>
                <w:szCs w:val="24"/>
                <w:highlight w:val="none"/>
                <w:lang w:bidi="ar"/>
              </w:rPr>
              <w:t>专家费、保证金</w:t>
            </w:r>
            <w:r>
              <w:rPr>
                <w:rFonts w:hint="eastAsia" w:ascii="宋体" w:hAnsi="宋体" w:eastAsia="宋体" w:cs="宋体"/>
                <w:snapToGrid w:val="0"/>
                <w:color w:val="000000"/>
                <w:kern w:val="0"/>
                <w:sz w:val="24"/>
                <w:szCs w:val="24"/>
                <w:highlight w:val="none"/>
                <w:lang w:eastAsia="zh-CN" w:bidi="ar"/>
              </w:rPr>
              <w:t>等</w:t>
            </w:r>
            <w:r>
              <w:rPr>
                <w:rFonts w:hint="eastAsia" w:ascii="宋体" w:hAnsi="宋体" w:eastAsia="宋体" w:cs="宋体"/>
                <w:snapToGrid w:val="0"/>
                <w:color w:val="000000"/>
                <w:kern w:val="0"/>
                <w:sz w:val="24"/>
                <w:szCs w:val="24"/>
                <w:highlight w:val="none"/>
                <w:lang w:bidi="ar"/>
              </w:rPr>
              <w:t>。</w:t>
            </w:r>
            <w:r>
              <w:rPr>
                <w:rFonts w:hint="eastAsia" w:ascii="宋体" w:hAnsi="宋体" w:cs="宋体"/>
                <w:snapToGrid w:val="0"/>
                <w:color w:val="000000"/>
                <w:kern w:val="0"/>
                <w:sz w:val="24"/>
                <w:szCs w:val="24"/>
                <w:highlight w:val="none"/>
                <w:lang w:eastAsia="zh-CN" w:bidi="ar"/>
              </w:rPr>
              <w:t>若财务系统已接入数据中台，则从数据中台调取。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bidi="ar"/>
              </w:rPr>
              <w:t>OA系统</w:t>
            </w:r>
            <w:r>
              <w:rPr>
                <w:rFonts w:hint="eastAsia" w:ascii="宋体" w:hAnsi="宋体" w:cs="宋体"/>
                <w:snapToGrid w:val="0"/>
                <w:color w:val="000000"/>
                <w:kern w:val="0"/>
                <w:sz w:val="24"/>
                <w:szCs w:val="24"/>
                <w:highlight w:val="none"/>
                <w:lang w:eastAsia="zh-CN" w:bidi="ar"/>
              </w:rPr>
              <w:t>（合同管理系统）</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对接组织架构、审批工作流</w:t>
            </w:r>
            <w:r>
              <w:rPr>
                <w:rFonts w:hint="eastAsia" w:ascii="宋体" w:hAnsi="宋体" w:eastAsia="宋体" w:cs="宋体"/>
                <w:snapToGrid w:val="0"/>
                <w:color w:val="000000"/>
                <w:kern w:val="0"/>
                <w:sz w:val="24"/>
                <w:szCs w:val="24"/>
                <w:highlight w:val="none"/>
                <w:lang w:eastAsia="zh-CN" w:bidi="ar"/>
              </w:rPr>
              <w:t>，支持互通审批、信息互通等</w:t>
            </w:r>
            <w:r>
              <w:rPr>
                <w:rFonts w:hint="eastAsia" w:ascii="宋体" w:hAnsi="宋体" w:eastAsia="宋体" w:cs="宋体"/>
                <w:snapToGrid w:val="0"/>
                <w:color w:val="000000"/>
                <w:kern w:val="0"/>
                <w:sz w:val="24"/>
                <w:szCs w:val="24"/>
                <w:highlight w:val="none"/>
                <w:lang w:bidi="ar"/>
              </w:rPr>
              <w:t>。</w:t>
            </w:r>
          </w:p>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合同</w:t>
            </w:r>
            <w:r>
              <w:rPr>
                <w:rFonts w:hint="eastAsia" w:ascii="宋体" w:hAnsi="宋体" w:eastAsia="宋体" w:cs="宋体"/>
                <w:snapToGrid w:val="0"/>
                <w:color w:val="000000"/>
                <w:kern w:val="0"/>
                <w:sz w:val="24"/>
                <w:szCs w:val="24"/>
                <w:highlight w:val="none"/>
                <w:lang w:eastAsia="zh-CN" w:bidi="ar"/>
              </w:rPr>
              <w:t>信息、</w:t>
            </w:r>
            <w:r>
              <w:rPr>
                <w:rFonts w:hint="eastAsia" w:ascii="宋体" w:hAnsi="宋体" w:eastAsia="宋体" w:cs="宋体"/>
                <w:snapToGrid w:val="0"/>
                <w:color w:val="000000"/>
                <w:kern w:val="0"/>
                <w:sz w:val="24"/>
                <w:szCs w:val="24"/>
                <w:highlight w:val="none"/>
                <w:lang w:bidi="ar"/>
              </w:rPr>
              <w:t>签订、变更、解除</w:t>
            </w:r>
            <w:r>
              <w:rPr>
                <w:rFonts w:hint="eastAsia" w:ascii="宋体" w:hAnsi="宋体" w:eastAsia="宋体" w:cs="宋体"/>
                <w:snapToGrid w:val="0"/>
                <w:color w:val="000000"/>
                <w:kern w:val="0"/>
                <w:sz w:val="24"/>
                <w:szCs w:val="24"/>
                <w:highlight w:val="none"/>
                <w:lang w:eastAsia="zh-CN" w:bidi="ar"/>
              </w:rPr>
              <w:t>、审批</w:t>
            </w:r>
            <w:r>
              <w:rPr>
                <w:rFonts w:hint="eastAsia" w:ascii="宋体" w:hAnsi="宋体" w:eastAsia="宋体" w:cs="宋体"/>
                <w:snapToGrid w:val="0"/>
                <w:color w:val="000000"/>
                <w:kern w:val="0"/>
                <w:sz w:val="24"/>
                <w:szCs w:val="24"/>
                <w:highlight w:val="none"/>
                <w:lang w:bidi="ar"/>
              </w:rPr>
              <w:t>等数据同步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门户网站</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公告、公示推送。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5" w:type="pct"/>
            <w:vMerge w:val="continue"/>
            <w:tcBorders>
              <w:tl2br w:val="nil"/>
              <w:tr2bl w:val="nil"/>
            </w:tcBorders>
            <w:shd w:val="clear" w:color="auto" w:fill="auto"/>
            <w:noWrap/>
            <w:vAlign w:val="center"/>
          </w:tcPr>
          <w:p>
            <w:pPr>
              <w:spacing w:line="360" w:lineRule="exact"/>
              <w:jc w:val="center"/>
              <w:rPr>
                <w:rFonts w:hint="eastAsia" w:ascii="宋体" w:hAnsi="宋体" w:eastAsia="宋体" w:cs="宋体"/>
                <w:color w:val="000000"/>
                <w:sz w:val="24"/>
                <w:szCs w:val="24"/>
                <w:highlight w:val="none"/>
              </w:rPr>
            </w:pPr>
          </w:p>
        </w:tc>
        <w:tc>
          <w:tcPr>
            <w:tcW w:w="1054" w:type="pct"/>
            <w:tcBorders>
              <w:tl2br w:val="nil"/>
              <w:tr2bl w:val="nil"/>
            </w:tcBorders>
            <w:shd w:val="clear" w:color="auto" w:fill="auto"/>
            <w:noWrap/>
            <w:vAlign w:val="center"/>
          </w:tcPr>
          <w:p>
            <w:pPr>
              <w:widowControl/>
              <w:spacing w:line="360" w:lineRule="exact"/>
              <w:jc w:val="center"/>
              <w:textAlignment w:val="center"/>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开放平台</w:t>
            </w:r>
          </w:p>
        </w:tc>
        <w:tc>
          <w:tcPr>
            <w:tcW w:w="3209" w:type="pct"/>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snapToGrid w:val="0"/>
                <w:color w:val="000000"/>
                <w:kern w:val="0"/>
                <w:sz w:val="24"/>
                <w:szCs w:val="24"/>
                <w:highlight w:val="none"/>
                <w:lang w:eastAsia="zh-CN" w:bidi="ar"/>
              </w:rPr>
            </w:pPr>
            <w:r>
              <w:rPr>
                <w:rFonts w:hint="eastAsia" w:ascii="宋体" w:hAnsi="宋体" w:eastAsia="宋体" w:cs="宋体"/>
                <w:snapToGrid w:val="0"/>
                <w:color w:val="000000"/>
                <w:kern w:val="0"/>
                <w:sz w:val="24"/>
                <w:szCs w:val="24"/>
                <w:highlight w:val="none"/>
                <w:lang w:bidi="ar"/>
              </w:rPr>
              <w:t>建立开放平台，可快速实现对其他信息化软件（OA系统、ERP、财务软件）进行数据对接。</w:t>
            </w:r>
            <w:r>
              <w:rPr>
                <w:rFonts w:hint="eastAsia" w:ascii="宋体" w:hAnsi="宋体" w:eastAsia="宋体" w:cs="宋体"/>
                <w:snapToGrid w:val="0"/>
                <w:color w:val="000000"/>
                <w:kern w:val="0"/>
                <w:sz w:val="24"/>
                <w:szCs w:val="24"/>
                <w:highlight w:val="none"/>
                <w:lang w:eastAsia="zh-CN" w:bidi="ar"/>
              </w:rPr>
              <w:t>同时跟其他系统接口对接的二次开发。</w:t>
            </w:r>
          </w:p>
        </w:tc>
      </w:tr>
    </w:tbl>
    <w:p>
      <w:pPr>
        <w:tabs>
          <w:tab w:val="left" w:pos="619"/>
        </w:tabs>
        <w:spacing w:line="400" w:lineRule="exact"/>
        <w:ind w:firstLine="643"/>
        <w:jc w:val="center"/>
        <w:rPr>
          <w:rFonts w:ascii="仿宋" w:hAnsi="仿宋" w:eastAsia="仿宋"/>
          <w:sz w:val="32"/>
          <w:szCs w:val="32"/>
        </w:rPr>
      </w:pPr>
      <w:bookmarkStart w:id="0" w:name="_GoBack"/>
      <w:bookmarkEnd w:id="0"/>
    </w:p>
    <w:sectPr>
      <w:pgSz w:w="11906" w:h="16838"/>
      <w:pgMar w:top="1417" w:right="1304" w:bottom="1417" w:left="1304" w:header="851" w:footer="992" w:gutter="0"/>
      <w:pgNumType w:start="5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BB1BD"/>
    <w:multiLevelType w:val="singleLevel"/>
    <w:tmpl w:val="F68BB1BD"/>
    <w:lvl w:ilvl="0" w:tentative="0">
      <w:start w:val="1"/>
      <w:numFmt w:val="decimal"/>
      <w:lvlText w:val="%1."/>
      <w:lvlJc w:val="left"/>
      <w:pPr>
        <w:tabs>
          <w:tab w:val="left" w:pos="312"/>
        </w:tabs>
      </w:pPr>
    </w:lvl>
  </w:abstractNum>
  <w:abstractNum w:abstractNumId="1">
    <w:nsid w:val="310CCA23"/>
    <w:multiLevelType w:val="singleLevel"/>
    <w:tmpl w:val="310CCA23"/>
    <w:lvl w:ilvl="0" w:tentative="0">
      <w:start w:val="1"/>
      <w:numFmt w:val="decimal"/>
      <w:lvlText w:val="%1."/>
      <w:lvlJc w:val="left"/>
      <w:pPr>
        <w:tabs>
          <w:tab w:val="left" w:pos="312"/>
        </w:tabs>
      </w:pPr>
    </w:lvl>
  </w:abstractNum>
  <w:abstractNum w:abstractNumId="2">
    <w:nsid w:val="459D2C4E"/>
    <w:multiLevelType w:val="singleLevel"/>
    <w:tmpl w:val="459D2C4E"/>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jMjczMjUyYmRkZTJiY2ZjNDBhN2ViODY5NGY3YjgifQ=="/>
    <w:docVar w:name="DocumentID" w:val="{02609020-4EFE-4D0D-AB14-625EF7AF57DD}"/>
    <w:docVar w:name="DocumentName" w:val="235b4d10-92ff-4449-8d72-73bb2a07ff52"/>
    <w:docVar w:name="KGWebUrl" w:val="https://ezone.diwork.com/official/rest/documentItems/121157/download/62567a5e7504e146f6810a21?memberId=3751229"/>
  </w:docVars>
  <w:rsids>
    <w:rsidRoot w:val="00086A30"/>
    <w:rsid w:val="00001A42"/>
    <w:rsid w:val="0000407C"/>
    <w:rsid w:val="000115F8"/>
    <w:rsid w:val="00030A0A"/>
    <w:rsid w:val="00052A68"/>
    <w:rsid w:val="00066D60"/>
    <w:rsid w:val="00086A30"/>
    <w:rsid w:val="000B2086"/>
    <w:rsid w:val="000B4862"/>
    <w:rsid w:val="000B5564"/>
    <w:rsid w:val="000C24B6"/>
    <w:rsid w:val="000D0102"/>
    <w:rsid w:val="000D2372"/>
    <w:rsid w:val="000F0C17"/>
    <w:rsid w:val="000F120C"/>
    <w:rsid w:val="000F78DA"/>
    <w:rsid w:val="00100E68"/>
    <w:rsid w:val="001711A0"/>
    <w:rsid w:val="00184B87"/>
    <w:rsid w:val="0019209F"/>
    <w:rsid w:val="0019547A"/>
    <w:rsid w:val="001A2510"/>
    <w:rsid w:val="001A5B29"/>
    <w:rsid w:val="001B56C1"/>
    <w:rsid w:val="001D0254"/>
    <w:rsid w:val="001E3F8C"/>
    <w:rsid w:val="001F0389"/>
    <w:rsid w:val="002247A9"/>
    <w:rsid w:val="00225C25"/>
    <w:rsid w:val="00250201"/>
    <w:rsid w:val="00287771"/>
    <w:rsid w:val="002B2EEC"/>
    <w:rsid w:val="002C21B4"/>
    <w:rsid w:val="002F6FD8"/>
    <w:rsid w:val="00306547"/>
    <w:rsid w:val="003127B2"/>
    <w:rsid w:val="00320F83"/>
    <w:rsid w:val="0035276C"/>
    <w:rsid w:val="00372CD5"/>
    <w:rsid w:val="00373DBF"/>
    <w:rsid w:val="003A5696"/>
    <w:rsid w:val="003B3366"/>
    <w:rsid w:val="003D18E4"/>
    <w:rsid w:val="003E3C40"/>
    <w:rsid w:val="00407A96"/>
    <w:rsid w:val="004254AB"/>
    <w:rsid w:val="00432F38"/>
    <w:rsid w:val="004353B0"/>
    <w:rsid w:val="00456850"/>
    <w:rsid w:val="00456D62"/>
    <w:rsid w:val="00484BBC"/>
    <w:rsid w:val="005005B2"/>
    <w:rsid w:val="0050223D"/>
    <w:rsid w:val="00510754"/>
    <w:rsid w:val="0052698E"/>
    <w:rsid w:val="00542A77"/>
    <w:rsid w:val="005A4D4D"/>
    <w:rsid w:val="005C6DF5"/>
    <w:rsid w:val="005C7611"/>
    <w:rsid w:val="005D5FCD"/>
    <w:rsid w:val="00632340"/>
    <w:rsid w:val="0065034A"/>
    <w:rsid w:val="006505BF"/>
    <w:rsid w:val="00684C6D"/>
    <w:rsid w:val="006B196C"/>
    <w:rsid w:val="006B6592"/>
    <w:rsid w:val="006D7208"/>
    <w:rsid w:val="006F4C23"/>
    <w:rsid w:val="00716F5C"/>
    <w:rsid w:val="00724ED9"/>
    <w:rsid w:val="00727800"/>
    <w:rsid w:val="0074632F"/>
    <w:rsid w:val="0074721D"/>
    <w:rsid w:val="00784CF7"/>
    <w:rsid w:val="00784EBF"/>
    <w:rsid w:val="0078755E"/>
    <w:rsid w:val="007A1FC0"/>
    <w:rsid w:val="007C2738"/>
    <w:rsid w:val="007D519F"/>
    <w:rsid w:val="007E7747"/>
    <w:rsid w:val="00810DE9"/>
    <w:rsid w:val="00815D13"/>
    <w:rsid w:val="008305BE"/>
    <w:rsid w:val="0083284F"/>
    <w:rsid w:val="00841C66"/>
    <w:rsid w:val="0085219E"/>
    <w:rsid w:val="008523D3"/>
    <w:rsid w:val="00861645"/>
    <w:rsid w:val="0086216D"/>
    <w:rsid w:val="008631B6"/>
    <w:rsid w:val="0086411E"/>
    <w:rsid w:val="00884F8C"/>
    <w:rsid w:val="00885684"/>
    <w:rsid w:val="008A5221"/>
    <w:rsid w:val="008C48D0"/>
    <w:rsid w:val="008C719F"/>
    <w:rsid w:val="008E0A45"/>
    <w:rsid w:val="009518C8"/>
    <w:rsid w:val="00957691"/>
    <w:rsid w:val="0096726D"/>
    <w:rsid w:val="009E7E96"/>
    <w:rsid w:val="00A039F9"/>
    <w:rsid w:val="00A17C71"/>
    <w:rsid w:val="00A26EBE"/>
    <w:rsid w:val="00A626F5"/>
    <w:rsid w:val="00A675D7"/>
    <w:rsid w:val="00A70BBE"/>
    <w:rsid w:val="00A714B5"/>
    <w:rsid w:val="00AB5BF4"/>
    <w:rsid w:val="00AC2261"/>
    <w:rsid w:val="00AD573C"/>
    <w:rsid w:val="00AE69C5"/>
    <w:rsid w:val="00AF52C3"/>
    <w:rsid w:val="00B24634"/>
    <w:rsid w:val="00B33AD0"/>
    <w:rsid w:val="00B51F74"/>
    <w:rsid w:val="00B65C99"/>
    <w:rsid w:val="00B66962"/>
    <w:rsid w:val="00B7057B"/>
    <w:rsid w:val="00B74486"/>
    <w:rsid w:val="00B96819"/>
    <w:rsid w:val="00BA7D26"/>
    <w:rsid w:val="00BC47C2"/>
    <w:rsid w:val="00BD4A79"/>
    <w:rsid w:val="00BE03E9"/>
    <w:rsid w:val="00BF0994"/>
    <w:rsid w:val="00BF1EBA"/>
    <w:rsid w:val="00C3192C"/>
    <w:rsid w:val="00C31948"/>
    <w:rsid w:val="00C46B9E"/>
    <w:rsid w:val="00C74E7C"/>
    <w:rsid w:val="00C933D3"/>
    <w:rsid w:val="00CB23EB"/>
    <w:rsid w:val="00CC6999"/>
    <w:rsid w:val="00CD26D2"/>
    <w:rsid w:val="00D03E61"/>
    <w:rsid w:val="00D332FA"/>
    <w:rsid w:val="00D42C53"/>
    <w:rsid w:val="00D4462F"/>
    <w:rsid w:val="00D6342F"/>
    <w:rsid w:val="00D97E10"/>
    <w:rsid w:val="00DA2A78"/>
    <w:rsid w:val="00DA62A1"/>
    <w:rsid w:val="00DA66F0"/>
    <w:rsid w:val="00DC6A57"/>
    <w:rsid w:val="00DC7953"/>
    <w:rsid w:val="00E01BAC"/>
    <w:rsid w:val="00E23C64"/>
    <w:rsid w:val="00E55664"/>
    <w:rsid w:val="00EB1812"/>
    <w:rsid w:val="00EC63AF"/>
    <w:rsid w:val="00ED18F1"/>
    <w:rsid w:val="00EE658C"/>
    <w:rsid w:val="00EF3BE2"/>
    <w:rsid w:val="00F14759"/>
    <w:rsid w:val="00F419A8"/>
    <w:rsid w:val="00F52E3C"/>
    <w:rsid w:val="00F53C8A"/>
    <w:rsid w:val="00F61E1F"/>
    <w:rsid w:val="00F64F00"/>
    <w:rsid w:val="00F70ED7"/>
    <w:rsid w:val="00F81884"/>
    <w:rsid w:val="00F84C70"/>
    <w:rsid w:val="00FB1830"/>
    <w:rsid w:val="00FB3B41"/>
    <w:rsid w:val="00FC0542"/>
    <w:rsid w:val="00FE24A3"/>
    <w:rsid w:val="0394749D"/>
    <w:rsid w:val="03CC3F79"/>
    <w:rsid w:val="040000C7"/>
    <w:rsid w:val="056F3E7F"/>
    <w:rsid w:val="06451DC1"/>
    <w:rsid w:val="0689656A"/>
    <w:rsid w:val="07984611"/>
    <w:rsid w:val="08300E00"/>
    <w:rsid w:val="09BE2B4A"/>
    <w:rsid w:val="0A371F25"/>
    <w:rsid w:val="0A7576E6"/>
    <w:rsid w:val="0AF7F08E"/>
    <w:rsid w:val="0B74B45C"/>
    <w:rsid w:val="0BEA941D"/>
    <w:rsid w:val="0C7E076A"/>
    <w:rsid w:val="0CDFB6A5"/>
    <w:rsid w:val="0E724063"/>
    <w:rsid w:val="0F565941"/>
    <w:rsid w:val="0F7B38E4"/>
    <w:rsid w:val="0FFF2628"/>
    <w:rsid w:val="0FFF58A6"/>
    <w:rsid w:val="109C6E4F"/>
    <w:rsid w:val="11904838"/>
    <w:rsid w:val="1269482F"/>
    <w:rsid w:val="12843625"/>
    <w:rsid w:val="133F8765"/>
    <w:rsid w:val="13BCBB08"/>
    <w:rsid w:val="148B65D7"/>
    <w:rsid w:val="14AE4201"/>
    <w:rsid w:val="14FFC303"/>
    <w:rsid w:val="15581B10"/>
    <w:rsid w:val="15FF9647"/>
    <w:rsid w:val="161828EA"/>
    <w:rsid w:val="166B7B09"/>
    <w:rsid w:val="1757981B"/>
    <w:rsid w:val="17B78AEE"/>
    <w:rsid w:val="17BF2702"/>
    <w:rsid w:val="194E1220"/>
    <w:rsid w:val="19732D83"/>
    <w:rsid w:val="1A746C06"/>
    <w:rsid w:val="1AF76D71"/>
    <w:rsid w:val="1AFB0DF4"/>
    <w:rsid w:val="1B8A3E10"/>
    <w:rsid w:val="1BC52B4E"/>
    <w:rsid w:val="1BDF4F96"/>
    <w:rsid w:val="1CBDE0B7"/>
    <w:rsid w:val="1CD5F436"/>
    <w:rsid w:val="1CFA4726"/>
    <w:rsid w:val="1D6AAF84"/>
    <w:rsid w:val="1DBF3CDE"/>
    <w:rsid w:val="1DCC75C6"/>
    <w:rsid w:val="1DD7B5A0"/>
    <w:rsid w:val="1DDF2C86"/>
    <w:rsid w:val="1DF33D91"/>
    <w:rsid w:val="1E7F40CC"/>
    <w:rsid w:val="1EB3459C"/>
    <w:rsid w:val="1F2BE753"/>
    <w:rsid w:val="1F793E7F"/>
    <w:rsid w:val="1F7AA9C2"/>
    <w:rsid w:val="1FA5211D"/>
    <w:rsid w:val="1FB7FE5F"/>
    <w:rsid w:val="1FBABDCA"/>
    <w:rsid w:val="1FBD219E"/>
    <w:rsid w:val="1FBDD919"/>
    <w:rsid w:val="1FBFA2B1"/>
    <w:rsid w:val="1FD5264B"/>
    <w:rsid w:val="1FDE640B"/>
    <w:rsid w:val="1FDFEB45"/>
    <w:rsid w:val="1FEE28E2"/>
    <w:rsid w:val="1FEF2FA5"/>
    <w:rsid w:val="1FFEF469"/>
    <w:rsid w:val="1FFFF8A1"/>
    <w:rsid w:val="212E2C91"/>
    <w:rsid w:val="217673DF"/>
    <w:rsid w:val="21BF132D"/>
    <w:rsid w:val="22C06E47"/>
    <w:rsid w:val="236F0D6F"/>
    <w:rsid w:val="23D45955"/>
    <w:rsid w:val="23F5B4D9"/>
    <w:rsid w:val="23FF4C7B"/>
    <w:rsid w:val="24233884"/>
    <w:rsid w:val="2639F142"/>
    <w:rsid w:val="267B69D1"/>
    <w:rsid w:val="2777C4CF"/>
    <w:rsid w:val="27B74D1B"/>
    <w:rsid w:val="27FF8D5A"/>
    <w:rsid w:val="28305E5D"/>
    <w:rsid w:val="28BD016B"/>
    <w:rsid w:val="29791F0B"/>
    <w:rsid w:val="297E5AAD"/>
    <w:rsid w:val="2AFB885F"/>
    <w:rsid w:val="2AFC1ABB"/>
    <w:rsid w:val="2B6675DF"/>
    <w:rsid w:val="2B710DDE"/>
    <w:rsid w:val="2BB22232"/>
    <w:rsid w:val="2BF30177"/>
    <w:rsid w:val="2BF7AA28"/>
    <w:rsid w:val="2C4041F0"/>
    <w:rsid w:val="2CD0D344"/>
    <w:rsid w:val="2CFF12D0"/>
    <w:rsid w:val="2CFFAB67"/>
    <w:rsid w:val="2D3A1351"/>
    <w:rsid w:val="2D9F70CB"/>
    <w:rsid w:val="2DB2701C"/>
    <w:rsid w:val="2DB782D0"/>
    <w:rsid w:val="2DBB8AC7"/>
    <w:rsid w:val="2E6777E4"/>
    <w:rsid w:val="2E73C8A6"/>
    <w:rsid w:val="2E764BB4"/>
    <w:rsid w:val="2EEB63D0"/>
    <w:rsid w:val="2EFF6348"/>
    <w:rsid w:val="2F3F9AEC"/>
    <w:rsid w:val="2F7F2FE4"/>
    <w:rsid w:val="2F9E314A"/>
    <w:rsid w:val="2FAFA209"/>
    <w:rsid w:val="2FB74363"/>
    <w:rsid w:val="2FDB5137"/>
    <w:rsid w:val="2FDB52BD"/>
    <w:rsid w:val="2FF33B41"/>
    <w:rsid w:val="2FF6F5CC"/>
    <w:rsid w:val="2FFE1CD2"/>
    <w:rsid w:val="2FFE9986"/>
    <w:rsid w:val="2FFF30ED"/>
    <w:rsid w:val="2FFFC11C"/>
    <w:rsid w:val="2FFFD41A"/>
    <w:rsid w:val="31DF611E"/>
    <w:rsid w:val="333B6778"/>
    <w:rsid w:val="33B81674"/>
    <w:rsid w:val="33D5489C"/>
    <w:rsid w:val="33EE5893"/>
    <w:rsid w:val="33FF003F"/>
    <w:rsid w:val="34C71317"/>
    <w:rsid w:val="35C59375"/>
    <w:rsid w:val="35DD2DD0"/>
    <w:rsid w:val="35EFBED7"/>
    <w:rsid w:val="35FC77A6"/>
    <w:rsid w:val="36C0E352"/>
    <w:rsid w:val="36CF3E74"/>
    <w:rsid w:val="36FA277B"/>
    <w:rsid w:val="3736A2BD"/>
    <w:rsid w:val="377F1253"/>
    <w:rsid w:val="3793D4F9"/>
    <w:rsid w:val="379B467A"/>
    <w:rsid w:val="37AB6383"/>
    <w:rsid w:val="37C72B4E"/>
    <w:rsid w:val="37DFB2C3"/>
    <w:rsid w:val="37FBB01C"/>
    <w:rsid w:val="37FF11EA"/>
    <w:rsid w:val="38FECECA"/>
    <w:rsid w:val="397BB3D0"/>
    <w:rsid w:val="399F2555"/>
    <w:rsid w:val="39EF2AC5"/>
    <w:rsid w:val="3AD9437E"/>
    <w:rsid w:val="3AED5A29"/>
    <w:rsid w:val="3AFDACAF"/>
    <w:rsid w:val="3AFDB45C"/>
    <w:rsid w:val="3AFF799C"/>
    <w:rsid w:val="3AFF8F80"/>
    <w:rsid w:val="3B195F67"/>
    <w:rsid w:val="3BB74629"/>
    <w:rsid w:val="3BB98ABF"/>
    <w:rsid w:val="3BD43051"/>
    <w:rsid w:val="3BDE6599"/>
    <w:rsid w:val="3BED747E"/>
    <w:rsid w:val="3BEED562"/>
    <w:rsid w:val="3BFF2AA2"/>
    <w:rsid w:val="3BFFE633"/>
    <w:rsid w:val="3C57AFCE"/>
    <w:rsid w:val="3CBF4793"/>
    <w:rsid w:val="3CDC5467"/>
    <w:rsid w:val="3CEF1244"/>
    <w:rsid w:val="3CF501FB"/>
    <w:rsid w:val="3D012B51"/>
    <w:rsid w:val="3D1B6DFC"/>
    <w:rsid w:val="3D7FEBCA"/>
    <w:rsid w:val="3D94ADCF"/>
    <w:rsid w:val="3D9EE14B"/>
    <w:rsid w:val="3DAF053A"/>
    <w:rsid w:val="3DBDF2C8"/>
    <w:rsid w:val="3DE68E57"/>
    <w:rsid w:val="3DEB62C7"/>
    <w:rsid w:val="3DF22A8C"/>
    <w:rsid w:val="3DF5742C"/>
    <w:rsid w:val="3DF6A3C9"/>
    <w:rsid w:val="3DFE8E73"/>
    <w:rsid w:val="3E5FB2EA"/>
    <w:rsid w:val="3E7D3C08"/>
    <w:rsid w:val="3E7E5D19"/>
    <w:rsid w:val="3E7EFF84"/>
    <w:rsid w:val="3E7FCF7D"/>
    <w:rsid w:val="3ED34DC2"/>
    <w:rsid w:val="3EDF0FE0"/>
    <w:rsid w:val="3EEF2C77"/>
    <w:rsid w:val="3EF6E186"/>
    <w:rsid w:val="3EFDEB65"/>
    <w:rsid w:val="3F2A2500"/>
    <w:rsid w:val="3F5A9D70"/>
    <w:rsid w:val="3F638263"/>
    <w:rsid w:val="3F769796"/>
    <w:rsid w:val="3F7D13FC"/>
    <w:rsid w:val="3F7E5F5A"/>
    <w:rsid w:val="3F7F0C67"/>
    <w:rsid w:val="3F7F2F5B"/>
    <w:rsid w:val="3F7F54BC"/>
    <w:rsid w:val="3F7FE8BE"/>
    <w:rsid w:val="3F9F3B3D"/>
    <w:rsid w:val="3FAF5BBA"/>
    <w:rsid w:val="3FC520A5"/>
    <w:rsid w:val="3FCD5E78"/>
    <w:rsid w:val="3FCE9624"/>
    <w:rsid w:val="3FCE9FB9"/>
    <w:rsid w:val="3FCF29DF"/>
    <w:rsid w:val="3FCFDF21"/>
    <w:rsid w:val="3FDFB24E"/>
    <w:rsid w:val="3FE30513"/>
    <w:rsid w:val="3FE6A5F0"/>
    <w:rsid w:val="3FED9504"/>
    <w:rsid w:val="3FEFD736"/>
    <w:rsid w:val="3FF53CCA"/>
    <w:rsid w:val="3FFBD10B"/>
    <w:rsid w:val="3FFBE918"/>
    <w:rsid w:val="3FFBEA5F"/>
    <w:rsid w:val="3FFBFF93"/>
    <w:rsid w:val="3FFF23A9"/>
    <w:rsid w:val="3FFF376E"/>
    <w:rsid w:val="3FFF94AE"/>
    <w:rsid w:val="3FFFB967"/>
    <w:rsid w:val="3FFFE796"/>
    <w:rsid w:val="4074504C"/>
    <w:rsid w:val="40E37C31"/>
    <w:rsid w:val="420A63C3"/>
    <w:rsid w:val="431C0F4D"/>
    <w:rsid w:val="43A8DD6C"/>
    <w:rsid w:val="440A7A9D"/>
    <w:rsid w:val="457798F6"/>
    <w:rsid w:val="457E617A"/>
    <w:rsid w:val="46A9191C"/>
    <w:rsid w:val="46F3D871"/>
    <w:rsid w:val="47B92807"/>
    <w:rsid w:val="47CD0500"/>
    <w:rsid w:val="47E9C428"/>
    <w:rsid w:val="47EB6CE0"/>
    <w:rsid w:val="47F77A7B"/>
    <w:rsid w:val="47FE2A0F"/>
    <w:rsid w:val="48ADF116"/>
    <w:rsid w:val="48CE25C2"/>
    <w:rsid w:val="48EF5240"/>
    <w:rsid w:val="4AFE4683"/>
    <w:rsid w:val="4B9B8CCE"/>
    <w:rsid w:val="4BEED85F"/>
    <w:rsid w:val="4BF504C8"/>
    <w:rsid w:val="4BFB0A74"/>
    <w:rsid w:val="4CB22BAD"/>
    <w:rsid w:val="4CC6A049"/>
    <w:rsid w:val="4D5EC4D4"/>
    <w:rsid w:val="4E4CF46D"/>
    <w:rsid w:val="4E695230"/>
    <w:rsid w:val="4EB65EA2"/>
    <w:rsid w:val="4EC79BFE"/>
    <w:rsid w:val="4EF28B43"/>
    <w:rsid w:val="4EFB0177"/>
    <w:rsid w:val="4F7FF3D8"/>
    <w:rsid w:val="4F97CEF9"/>
    <w:rsid w:val="4FBF6CE1"/>
    <w:rsid w:val="4FD68A6E"/>
    <w:rsid w:val="4FD71ED1"/>
    <w:rsid w:val="4FDE59AB"/>
    <w:rsid w:val="4FFB95BE"/>
    <w:rsid w:val="51D3784E"/>
    <w:rsid w:val="52232583"/>
    <w:rsid w:val="525F04C0"/>
    <w:rsid w:val="52A4FE77"/>
    <w:rsid w:val="52B16E2E"/>
    <w:rsid w:val="531F96D4"/>
    <w:rsid w:val="5377B53F"/>
    <w:rsid w:val="538F76A9"/>
    <w:rsid w:val="53BFC63F"/>
    <w:rsid w:val="546B4BDF"/>
    <w:rsid w:val="548F3938"/>
    <w:rsid w:val="54BF8E09"/>
    <w:rsid w:val="54F7AE68"/>
    <w:rsid w:val="557FFA80"/>
    <w:rsid w:val="569E97B2"/>
    <w:rsid w:val="56B6562F"/>
    <w:rsid w:val="56E04F86"/>
    <w:rsid w:val="56FBB28D"/>
    <w:rsid w:val="575E55E4"/>
    <w:rsid w:val="57730AED"/>
    <w:rsid w:val="5794744B"/>
    <w:rsid w:val="579B78B2"/>
    <w:rsid w:val="579F50B6"/>
    <w:rsid w:val="579FF537"/>
    <w:rsid w:val="57B5AC2B"/>
    <w:rsid w:val="57B738B5"/>
    <w:rsid w:val="57DE1124"/>
    <w:rsid w:val="57F708F9"/>
    <w:rsid w:val="57F75B25"/>
    <w:rsid w:val="57F75E69"/>
    <w:rsid w:val="57FC0261"/>
    <w:rsid w:val="57FD4F87"/>
    <w:rsid w:val="57FF967D"/>
    <w:rsid w:val="57FFBF28"/>
    <w:rsid w:val="57FFCF0B"/>
    <w:rsid w:val="57FFF1FD"/>
    <w:rsid w:val="5873188F"/>
    <w:rsid w:val="595EDD70"/>
    <w:rsid w:val="59AFB9FE"/>
    <w:rsid w:val="59DFDD2A"/>
    <w:rsid w:val="59E3084A"/>
    <w:rsid w:val="5A7FE29A"/>
    <w:rsid w:val="5ACA86F9"/>
    <w:rsid w:val="5AF7C0BE"/>
    <w:rsid w:val="5AFCFD2C"/>
    <w:rsid w:val="5B3B8519"/>
    <w:rsid w:val="5B3FFAD3"/>
    <w:rsid w:val="5B56666C"/>
    <w:rsid w:val="5B7637A1"/>
    <w:rsid w:val="5B7B3748"/>
    <w:rsid w:val="5B9D73B8"/>
    <w:rsid w:val="5BBA7AD0"/>
    <w:rsid w:val="5BBF241E"/>
    <w:rsid w:val="5BBF3A09"/>
    <w:rsid w:val="5BF5B0CB"/>
    <w:rsid w:val="5BFA44BF"/>
    <w:rsid w:val="5BFDC39C"/>
    <w:rsid w:val="5BFE1D01"/>
    <w:rsid w:val="5BFF3568"/>
    <w:rsid w:val="5C3E6700"/>
    <w:rsid w:val="5C4E3E51"/>
    <w:rsid w:val="5C7F23F2"/>
    <w:rsid w:val="5C7FC4B9"/>
    <w:rsid w:val="5D3F65BB"/>
    <w:rsid w:val="5D8C4929"/>
    <w:rsid w:val="5D97A3C3"/>
    <w:rsid w:val="5DBCD246"/>
    <w:rsid w:val="5DBEEF20"/>
    <w:rsid w:val="5DF126EC"/>
    <w:rsid w:val="5DF748C4"/>
    <w:rsid w:val="5DF7ACA0"/>
    <w:rsid w:val="5DF9B49E"/>
    <w:rsid w:val="5DFB374B"/>
    <w:rsid w:val="5DFD713C"/>
    <w:rsid w:val="5E3F64A7"/>
    <w:rsid w:val="5E5D51E4"/>
    <w:rsid w:val="5E771B34"/>
    <w:rsid w:val="5E7E8FDA"/>
    <w:rsid w:val="5E7F53DD"/>
    <w:rsid w:val="5EB73308"/>
    <w:rsid w:val="5EBB301F"/>
    <w:rsid w:val="5EBFCF90"/>
    <w:rsid w:val="5ED3C66C"/>
    <w:rsid w:val="5EE55EB3"/>
    <w:rsid w:val="5EEF2643"/>
    <w:rsid w:val="5EEF82E4"/>
    <w:rsid w:val="5EF72BF6"/>
    <w:rsid w:val="5EFB8AF9"/>
    <w:rsid w:val="5EFCE421"/>
    <w:rsid w:val="5EFF35FC"/>
    <w:rsid w:val="5EFF4939"/>
    <w:rsid w:val="5F1F7689"/>
    <w:rsid w:val="5F2B0BD7"/>
    <w:rsid w:val="5F5A94D5"/>
    <w:rsid w:val="5F5F9905"/>
    <w:rsid w:val="5F6B3646"/>
    <w:rsid w:val="5F6C338B"/>
    <w:rsid w:val="5F6EEFC4"/>
    <w:rsid w:val="5F7903FF"/>
    <w:rsid w:val="5F7F3379"/>
    <w:rsid w:val="5F7FD99B"/>
    <w:rsid w:val="5F7FE491"/>
    <w:rsid w:val="5FB5BE99"/>
    <w:rsid w:val="5FBBE768"/>
    <w:rsid w:val="5FBDBAD6"/>
    <w:rsid w:val="5FBEF31D"/>
    <w:rsid w:val="5FC2BF60"/>
    <w:rsid w:val="5FC33DC9"/>
    <w:rsid w:val="5FCFCE80"/>
    <w:rsid w:val="5FDF393B"/>
    <w:rsid w:val="5FDF8E5C"/>
    <w:rsid w:val="5FE9D8FB"/>
    <w:rsid w:val="5FEA2D77"/>
    <w:rsid w:val="5FEB9A1D"/>
    <w:rsid w:val="5FEF3409"/>
    <w:rsid w:val="5FEFC8AB"/>
    <w:rsid w:val="5FF28557"/>
    <w:rsid w:val="5FF4CA66"/>
    <w:rsid w:val="5FF70EF1"/>
    <w:rsid w:val="5FFAE806"/>
    <w:rsid w:val="5FFE590B"/>
    <w:rsid w:val="5FFEC230"/>
    <w:rsid w:val="5FFF6749"/>
    <w:rsid w:val="5FFF8D98"/>
    <w:rsid w:val="5FFF9DDC"/>
    <w:rsid w:val="5FFF9FD4"/>
    <w:rsid w:val="60B63450"/>
    <w:rsid w:val="611209C5"/>
    <w:rsid w:val="612BC85B"/>
    <w:rsid w:val="61FF4958"/>
    <w:rsid w:val="624A4F96"/>
    <w:rsid w:val="62FB256A"/>
    <w:rsid w:val="630FF511"/>
    <w:rsid w:val="63761197"/>
    <w:rsid w:val="63E762FE"/>
    <w:rsid w:val="63EF1C8F"/>
    <w:rsid w:val="63F36A2E"/>
    <w:rsid w:val="63FF5FF5"/>
    <w:rsid w:val="641750DB"/>
    <w:rsid w:val="647A3AD3"/>
    <w:rsid w:val="64FB1216"/>
    <w:rsid w:val="657D7680"/>
    <w:rsid w:val="65AFC4B8"/>
    <w:rsid w:val="65BFA57A"/>
    <w:rsid w:val="65CD0E55"/>
    <w:rsid w:val="65DF6CF7"/>
    <w:rsid w:val="65EF54CD"/>
    <w:rsid w:val="65F71903"/>
    <w:rsid w:val="65F9A0B9"/>
    <w:rsid w:val="6677C9E1"/>
    <w:rsid w:val="66A56414"/>
    <w:rsid w:val="66F2AED6"/>
    <w:rsid w:val="66F9C85B"/>
    <w:rsid w:val="6727C884"/>
    <w:rsid w:val="67533152"/>
    <w:rsid w:val="6777C105"/>
    <w:rsid w:val="677DE2D9"/>
    <w:rsid w:val="677FC202"/>
    <w:rsid w:val="67BA53CB"/>
    <w:rsid w:val="67BBAA19"/>
    <w:rsid w:val="67D731AB"/>
    <w:rsid w:val="67DF91E7"/>
    <w:rsid w:val="67EBD511"/>
    <w:rsid w:val="67EFDC68"/>
    <w:rsid w:val="67F0E9E2"/>
    <w:rsid w:val="67F7DF03"/>
    <w:rsid w:val="67F9C6B2"/>
    <w:rsid w:val="67FBD793"/>
    <w:rsid w:val="68B65734"/>
    <w:rsid w:val="69FBFEC5"/>
    <w:rsid w:val="6A9E2E0B"/>
    <w:rsid w:val="6AB2006D"/>
    <w:rsid w:val="6AFA5EA8"/>
    <w:rsid w:val="6AFF7347"/>
    <w:rsid w:val="6B1EEE49"/>
    <w:rsid w:val="6B57AC75"/>
    <w:rsid w:val="6B5F7CF3"/>
    <w:rsid w:val="6B73ADE0"/>
    <w:rsid w:val="6BBB4602"/>
    <w:rsid w:val="6BBF20DC"/>
    <w:rsid w:val="6BBF954E"/>
    <w:rsid w:val="6BEDA374"/>
    <w:rsid w:val="6BEF4DBF"/>
    <w:rsid w:val="6BEF628A"/>
    <w:rsid w:val="6BF7DB2D"/>
    <w:rsid w:val="6C6A4441"/>
    <w:rsid w:val="6C7E2BCC"/>
    <w:rsid w:val="6D2531FB"/>
    <w:rsid w:val="6D3EB576"/>
    <w:rsid w:val="6D43FE8A"/>
    <w:rsid w:val="6D6D1157"/>
    <w:rsid w:val="6D7B3258"/>
    <w:rsid w:val="6D954250"/>
    <w:rsid w:val="6D97DC1E"/>
    <w:rsid w:val="6DB95198"/>
    <w:rsid w:val="6DBA9416"/>
    <w:rsid w:val="6DCF40DD"/>
    <w:rsid w:val="6DD77017"/>
    <w:rsid w:val="6DEFB6FA"/>
    <w:rsid w:val="6DF758FC"/>
    <w:rsid w:val="6DFE5FA0"/>
    <w:rsid w:val="6DFF876E"/>
    <w:rsid w:val="6E1E1B5F"/>
    <w:rsid w:val="6E277BB7"/>
    <w:rsid w:val="6E4F9E72"/>
    <w:rsid w:val="6E6D66B6"/>
    <w:rsid w:val="6E6F8490"/>
    <w:rsid w:val="6E7F661E"/>
    <w:rsid w:val="6E7FD505"/>
    <w:rsid w:val="6EB7D622"/>
    <w:rsid w:val="6EBBF2A1"/>
    <w:rsid w:val="6EBF4BFA"/>
    <w:rsid w:val="6EDE040D"/>
    <w:rsid w:val="6EF5C747"/>
    <w:rsid w:val="6EF95ED9"/>
    <w:rsid w:val="6EFD8EB8"/>
    <w:rsid w:val="6EFF4A6D"/>
    <w:rsid w:val="6EFF87C6"/>
    <w:rsid w:val="6F07FA09"/>
    <w:rsid w:val="6F1214CC"/>
    <w:rsid w:val="6F1BFE73"/>
    <w:rsid w:val="6F3C2BEE"/>
    <w:rsid w:val="6F3F17B3"/>
    <w:rsid w:val="6F5B1FDF"/>
    <w:rsid w:val="6F6BFAB0"/>
    <w:rsid w:val="6F6FC4CB"/>
    <w:rsid w:val="6F702E6C"/>
    <w:rsid w:val="6F77F54B"/>
    <w:rsid w:val="6F791A88"/>
    <w:rsid w:val="6F8D869F"/>
    <w:rsid w:val="6FA458EC"/>
    <w:rsid w:val="6FB72C63"/>
    <w:rsid w:val="6FB78693"/>
    <w:rsid w:val="6FBDD945"/>
    <w:rsid w:val="6FBDEEF6"/>
    <w:rsid w:val="6FBFF9F8"/>
    <w:rsid w:val="6FC7F6AF"/>
    <w:rsid w:val="6FD52F91"/>
    <w:rsid w:val="6FD79436"/>
    <w:rsid w:val="6FDB8BDC"/>
    <w:rsid w:val="6FDD48CB"/>
    <w:rsid w:val="6FEF9290"/>
    <w:rsid w:val="6FEFFF48"/>
    <w:rsid w:val="6FF7D27C"/>
    <w:rsid w:val="6FF7D3B2"/>
    <w:rsid w:val="6FF9889A"/>
    <w:rsid w:val="6FF9F10C"/>
    <w:rsid w:val="6FFD229F"/>
    <w:rsid w:val="6FFDACDB"/>
    <w:rsid w:val="6FFDDCF4"/>
    <w:rsid w:val="6FFED762"/>
    <w:rsid w:val="6FFF562C"/>
    <w:rsid w:val="6FFF9745"/>
    <w:rsid w:val="6FFFB321"/>
    <w:rsid w:val="6FFFEADB"/>
    <w:rsid w:val="6FFFFBA8"/>
    <w:rsid w:val="70E12A07"/>
    <w:rsid w:val="71B5FC93"/>
    <w:rsid w:val="71FF806F"/>
    <w:rsid w:val="72CF9DB7"/>
    <w:rsid w:val="72FD4E38"/>
    <w:rsid w:val="736F55C6"/>
    <w:rsid w:val="73706363"/>
    <w:rsid w:val="7371E98C"/>
    <w:rsid w:val="737589E9"/>
    <w:rsid w:val="73772B80"/>
    <w:rsid w:val="737E038A"/>
    <w:rsid w:val="73BE0438"/>
    <w:rsid w:val="73BE3561"/>
    <w:rsid w:val="73BF42C7"/>
    <w:rsid w:val="73D6DC80"/>
    <w:rsid w:val="73DB6FB7"/>
    <w:rsid w:val="73DF958B"/>
    <w:rsid w:val="73EBFAD6"/>
    <w:rsid w:val="73F72AF4"/>
    <w:rsid w:val="73FB8342"/>
    <w:rsid w:val="73FBD0A9"/>
    <w:rsid w:val="73FF0325"/>
    <w:rsid w:val="73FF7DD0"/>
    <w:rsid w:val="741F13A7"/>
    <w:rsid w:val="74731A6E"/>
    <w:rsid w:val="747F9BBF"/>
    <w:rsid w:val="74B6475C"/>
    <w:rsid w:val="74F9BEC7"/>
    <w:rsid w:val="752DC327"/>
    <w:rsid w:val="756F6576"/>
    <w:rsid w:val="756FC8FD"/>
    <w:rsid w:val="757338E0"/>
    <w:rsid w:val="75779F4C"/>
    <w:rsid w:val="759E054E"/>
    <w:rsid w:val="75A3E58B"/>
    <w:rsid w:val="75B32B2F"/>
    <w:rsid w:val="75C7D16D"/>
    <w:rsid w:val="75D13355"/>
    <w:rsid w:val="75DBE62B"/>
    <w:rsid w:val="75DE0BCF"/>
    <w:rsid w:val="75E771C5"/>
    <w:rsid w:val="75F539D1"/>
    <w:rsid w:val="75FB9158"/>
    <w:rsid w:val="75FF1B49"/>
    <w:rsid w:val="76614F29"/>
    <w:rsid w:val="76730151"/>
    <w:rsid w:val="768FAD83"/>
    <w:rsid w:val="769E7314"/>
    <w:rsid w:val="769F559F"/>
    <w:rsid w:val="76B6EF4C"/>
    <w:rsid w:val="76CDF0F5"/>
    <w:rsid w:val="76FB680A"/>
    <w:rsid w:val="76FD093B"/>
    <w:rsid w:val="76FE7D9F"/>
    <w:rsid w:val="76FEF143"/>
    <w:rsid w:val="76FF0D2E"/>
    <w:rsid w:val="76FF7191"/>
    <w:rsid w:val="76FF9318"/>
    <w:rsid w:val="773B5B90"/>
    <w:rsid w:val="774DE487"/>
    <w:rsid w:val="77530965"/>
    <w:rsid w:val="7756BE6D"/>
    <w:rsid w:val="77591A1F"/>
    <w:rsid w:val="775C73EA"/>
    <w:rsid w:val="775C9749"/>
    <w:rsid w:val="775FBDC2"/>
    <w:rsid w:val="776F64EE"/>
    <w:rsid w:val="777A87EE"/>
    <w:rsid w:val="777EDF4D"/>
    <w:rsid w:val="777EFD24"/>
    <w:rsid w:val="777FCB60"/>
    <w:rsid w:val="7792C287"/>
    <w:rsid w:val="779D1479"/>
    <w:rsid w:val="77A9F92A"/>
    <w:rsid w:val="77AE0D3A"/>
    <w:rsid w:val="77AFB025"/>
    <w:rsid w:val="77B20FC8"/>
    <w:rsid w:val="77BB9E23"/>
    <w:rsid w:val="77BDFEE0"/>
    <w:rsid w:val="77BE29AC"/>
    <w:rsid w:val="77BE8552"/>
    <w:rsid w:val="77CC85F4"/>
    <w:rsid w:val="77CF4704"/>
    <w:rsid w:val="77CFFE26"/>
    <w:rsid w:val="77D222E7"/>
    <w:rsid w:val="77D39E4B"/>
    <w:rsid w:val="77D78218"/>
    <w:rsid w:val="77DD9FC1"/>
    <w:rsid w:val="77DFB362"/>
    <w:rsid w:val="77EAD703"/>
    <w:rsid w:val="77EE77FB"/>
    <w:rsid w:val="77F6E3D4"/>
    <w:rsid w:val="77F7583D"/>
    <w:rsid w:val="77FA7431"/>
    <w:rsid w:val="77FD3519"/>
    <w:rsid w:val="77FD6082"/>
    <w:rsid w:val="77FDFCED"/>
    <w:rsid w:val="77FEF4DB"/>
    <w:rsid w:val="77FF3B73"/>
    <w:rsid w:val="77FF52EF"/>
    <w:rsid w:val="786C1317"/>
    <w:rsid w:val="786FC463"/>
    <w:rsid w:val="78B885DF"/>
    <w:rsid w:val="78C63990"/>
    <w:rsid w:val="78EBFD85"/>
    <w:rsid w:val="78FD2977"/>
    <w:rsid w:val="79001BF9"/>
    <w:rsid w:val="79662DAF"/>
    <w:rsid w:val="79667D30"/>
    <w:rsid w:val="797A0BBB"/>
    <w:rsid w:val="79967288"/>
    <w:rsid w:val="79B3C4B7"/>
    <w:rsid w:val="79DBD33C"/>
    <w:rsid w:val="79DED43F"/>
    <w:rsid w:val="79DF2085"/>
    <w:rsid w:val="79E5C4B8"/>
    <w:rsid w:val="79EB60B8"/>
    <w:rsid w:val="7A3B94A5"/>
    <w:rsid w:val="7AB2D2D4"/>
    <w:rsid w:val="7AB7FC7C"/>
    <w:rsid w:val="7ADF8567"/>
    <w:rsid w:val="7AEBF00A"/>
    <w:rsid w:val="7AF53BC6"/>
    <w:rsid w:val="7AFE6387"/>
    <w:rsid w:val="7AFF415F"/>
    <w:rsid w:val="7AFFB173"/>
    <w:rsid w:val="7B1F3111"/>
    <w:rsid w:val="7B1FCC6E"/>
    <w:rsid w:val="7B3712EC"/>
    <w:rsid w:val="7B3B5E06"/>
    <w:rsid w:val="7B4A2A51"/>
    <w:rsid w:val="7B4FB21F"/>
    <w:rsid w:val="7B5783A9"/>
    <w:rsid w:val="7B593DD6"/>
    <w:rsid w:val="7B5E4001"/>
    <w:rsid w:val="7B734973"/>
    <w:rsid w:val="7B737FFE"/>
    <w:rsid w:val="7B7FC37C"/>
    <w:rsid w:val="7B9AF2D7"/>
    <w:rsid w:val="7B9B1B9A"/>
    <w:rsid w:val="7BA5C7E0"/>
    <w:rsid w:val="7BB06437"/>
    <w:rsid w:val="7BB6C157"/>
    <w:rsid w:val="7BBEFD36"/>
    <w:rsid w:val="7BD75CEA"/>
    <w:rsid w:val="7BDDF5DB"/>
    <w:rsid w:val="7BE3E2CD"/>
    <w:rsid w:val="7BE55C69"/>
    <w:rsid w:val="7BE73737"/>
    <w:rsid w:val="7BE7C63B"/>
    <w:rsid w:val="7BEE9B3A"/>
    <w:rsid w:val="7BEEFE72"/>
    <w:rsid w:val="7BEF7D29"/>
    <w:rsid w:val="7BEF8806"/>
    <w:rsid w:val="7BEFFD47"/>
    <w:rsid w:val="7BF5A3E2"/>
    <w:rsid w:val="7BF5E940"/>
    <w:rsid w:val="7BF5F932"/>
    <w:rsid w:val="7BF738E0"/>
    <w:rsid w:val="7BFBE405"/>
    <w:rsid w:val="7BFD54E4"/>
    <w:rsid w:val="7BFDA698"/>
    <w:rsid w:val="7BFF4B1B"/>
    <w:rsid w:val="7BFFDACA"/>
    <w:rsid w:val="7C5F3DCD"/>
    <w:rsid w:val="7C9FCF8E"/>
    <w:rsid w:val="7CB90E7D"/>
    <w:rsid w:val="7CBC9E01"/>
    <w:rsid w:val="7CBF7E27"/>
    <w:rsid w:val="7CF394B6"/>
    <w:rsid w:val="7CF5FDE2"/>
    <w:rsid w:val="7CF75D0D"/>
    <w:rsid w:val="7CF99517"/>
    <w:rsid w:val="7D5EB270"/>
    <w:rsid w:val="7D5F5CFE"/>
    <w:rsid w:val="7D6E1539"/>
    <w:rsid w:val="7D6FA45F"/>
    <w:rsid w:val="7D6FCC8D"/>
    <w:rsid w:val="7D77F990"/>
    <w:rsid w:val="7D7CADFA"/>
    <w:rsid w:val="7D7EC421"/>
    <w:rsid w:val="7D7FF668"/>
    <w:rsid w:val="7D9FA5D1"/>
    <w:rsid w:val="7DCF8896"/>
    <w:rsid w:val="7DDE9E7E"/>
    <w:rsid w:val="7DDF59A9"/>
    <w:rsid w:val="7DDF829E"/>
    <w:rsid w:val="7DDFB24B"/>
    <w:rsid w:val="7DDFEAF5"/>
    <w:rsid w:val="7DE7837C"/>
    <w:rsid w:val="7DE956D2"/>
    <w:rsid w:val="7DEB72C1"/>
    <w:rsid w:val="7DEF9086"/>
    <w:rsid w:val="7DEFC463"/>
    <w:rsid w:val="7DFD7F63"/>
    <w:rsid w:val="7DFED3D1"/>
    <w:rsid w:val="7DFF0A02"/>
    <w:rsid w:val="7E37EB0A"/>
    <w:rsid w:val="7E4BB8AB"/>
    <w:rsid w:val="7E731DD8"/>
    <w:rsid w:val="7E749D3D"/>
    <w:rsid w:val="7E761FAC"/>
    <w:rsid w:val="7E7E9158"/>
    <w:rsid w:val="7E7F4557"/>
    <w:rsid w:val="7E7FE3D3"/>
    <w:rsid w:val="7E852DC1"/>
    <w:rsid w:val="7E9D3D39"/>
    <w:rsid w:val="7E9FE692"/>
    <w:rsid w:val="7EAF674B"/>
    <w:rsid w:val="7EAFFB14"/>
    <w:rsid w:val="7EBB9FEF"/>
    <w:rsid w:val="7ECEC14A"/>
    <w:rsid w:val="7ECF1CFD"/>
    <w:rsid w:val="7EE70293"/>
    <w:rsid w:val="7EEF641B"/>
    <w:rsid w:val="7EF370F9"/>
    <w:rsid w:val="7EF58307"/>
    <w:rsid w:val="7EF9EBAB"/>
    <w:rsid w:val="7EFACFD0"/>
    <w:rsid w:val="7EFE3EF8"/>
    <w:rsid w:val="7EFEA62F"/>
    <w:rsid w:val="7EFF24F0"/>
    <w:rsid w:val="7EFF2FD9"/>
    <w:rsid w:val="7EFFDFAE"/>
    <w:rsid w:val="7EFFFC0E"/>
    <w:rsid w:val="7F2E9559"/>
    <w:rsid w:val="7F3E925C"/>
    <w:rsid w:val="7F4E2343"/>
    <w:rsid w:val="7F5BE061"/>
    <w:rsid w:val="7F5E1E2A"/>
    <w:rsid w:val="7F64E852"/>
    <w:rsid w:val="7F6BC927"/>
    <w:rsid w:val="7F6E077C"/>
    <w:rsid w:val="7F75A8E9"/>
    <w:rsid w:val="7F766FB2"/>
    <w:rsid w:val="7F7DF5E7"/>
    <w:rsid w:val="7F7F8757"/>
    <w:rsid w:val="7F7F925A"/>
    <w:rsid w:val="7F87F197"/>
    <w:rsid w:val="7F93E787"/>
    <w:rsid w:val="7F9BEB23"/>
    <w:rsid w:val="7F9D0A9B"/>
    <w:rsid w:val="7F9DE3D7"/>
    <w:rsid w:val="7F9F0E43"/>
    <w:rsid w:val="7FA3B24E"/>
    <w:rsid w:val="7FAAE6EB"/>
    <w:rsid w:val="7FAB8EDB"/>
    <w:rsid w:val="7FB650D3"/>
    <w:rsid w:val="7FB712F0"/>
    <w:rsid w:val="7FB9782E"/>
    <w:rsid w:val="7FBDBD8C"/>
    <w:rsid w:val="7FBF9125"/>
    <w:rsid w:val="7FBFC783"/>
    <w:rsid w:val="7FC5E16E"/>
    <w:rsid w:val="7FD30C8D"/>
    <w:rsid w:val="7FD70813"/>
    <w:rsid w:val="7FDB152A"/>
    <w:rsid w:val="7FDB81C3"/>
    <w:rsid w:val="7FDE56BF"/>
    <w:rsid w:val="7FDE612B"/>
    <w:rsid w:val="7FDEF17C"/>
    <w:rsid w:val="7FDF4567"/>
    <w:rsid w:val="7FDF9426"/>
    <w:rsid w:val="7FDF9D23"/>
    <w:rsid w:val="7FDFA4CC"/>
    <w:rsid w:val="7FE6FCA6"/>
    <w:rsid w:val="7FE7045C"/>
    <w:rsid w:val="7FE73B49"/>
    <w:rsid w:val="7FEB7A25"/>
    <w:rsid w:val="7FEBBF15"/>
    <w:rsid w:val="7FED7971"/>
    <w:rsid w:val="7FEDAEEC"/>
    <w:rsid w:val="7FEEE87B"/>
    <w:rsid w:val="7FEF3769"/>
    <w:rsid w:val="7FEF73EE"/>
    <w:rsid w:val="7FEF80AA"/>
    <w:rsid w:val="7FEFEB4E"/>
    <w:rsid w:val="7FF33137"/>
    <w:rsid w:val="7FF3639E"/>
    <w:rsid w:val="7FF60478"/>
    <w:rsid w:val="7FF6D546"/>
    <w:rsid w:val="7FF737F3"/>
    <w:rsid w:val="7FF754CD"/>
    <w:rsid w:val="7FF8620C"/>
    <w:rsid w:val="7FF9144A"/>
    <w:rsid w:val="7FFA8936"/>
    <w:rsid w:val="7FFB3394"/>
    <w:rsid w:val="7FFB655F"/>
    <w:rsid w:val="7FFB7057"/>
    <w:rsid w:val="7FFBAAF7"/>
    <w:rsid w:val="7FFBEB90"/>
    <w:rsid w:val="7FFC688D"/>
    <w:rsid w:val="7FFD8311"/>
    <w:rsid w:val="7FFE0504"/>
    <w:rsid w:val="7FFE133E"/>
    <w:rsid w:val="7FFEBB52"/>
    <w:rsid w:val="7FFEDCD9"/>
    <w:rsid w:val="7FFF0982"/>
    <w:rsid w:val="7FFF498B"/>
    <w:rsid w:val="7FFF7F2D"/>
    <w:rsid w:val="7FFF8B74"/>
    <w:rsid w:val="7FFFE212"/>
    <w:rsid w:val="825F6E9B"/>
    <w:rsid w:val="837F0220"/>
    <w:rsid w:val="875D6D67"/>
    <w:rsid w:val="87DB37D5"/>
    <w:rsid w:val="87F5A77F"/>
    <w:rsid w:val="8DD7E0B5"/>
    <w:rsid w:val="8FDF69A0"/>
    <w:rsid w:val="8FFFBB06"/>
    <w:rsid w:val="90DF3800"/>
    <w:rsid w:val="932FB7B4"/>
    <w:rsid w:val="9396463A"/>
    <w:rsid w:val="93CEB378"/>
    <w:rsid w:val="93CFD858"/>
    <w:rsid w:val="956F7D9C"/>
    <w:rsid w:val="95BF3129"/>
    <w:rsid w:val="95FDCAE1"/>
    <w:rsid w:val="96DFC5A0"/>
    <w:rsid w:val="97B44EDD"/>
    <w:rsid w:val="97BF386D"/>
    <w:rsid w:val="97FB28AD"/>
    <w:rsid w:val="987E2CED"/>
    <w:rsid w:val="99BFA760"/>
    <w:rsid w:val="9A8F13B4"/>
    <w:rsid w:val="9B59C487"/>
    <w:rsid w:val="9B6CBB12"/>
    <w:rsid w:val="9C8F2C0B"/>
    <w:rsid w:val="9CF7D16A"/>
    <w:rsid w:val="9DB995A5"/>
    <w:rsid w:val="9DBCEB20"/>
    <w:rsid w:val="9DBD5E47"/>
    <w:rsid w:val="9DBD7DB3"/>
    <w:rsid w:val="9E67FDA6"/>
    <w:rsid w:val="9E6C9E8E"/>
    <w:rsid w:val="9EDF9423"/>
    <w:rsid w:val="9F2BA372"/>
    <w:rsid w:val="9F5E6B68"/>
    <w:rsid w:val="9F5EC2E2"/>
    <w:rsid w:val="9F65C68E"/>
    <w:rsid w:val="9F8FF826"/>
    <w:rsid w:val="9FFDE6DC"/>
    <w:rsid w:val="9FFF5E47"/>
    <w:rsid w:val="A1757F35"/>
    <w:rsid w:val="A2FAB819"/>
    <w:rsid w:val="A4C67742"/>
    <w:rsid w:val="A57F3BE2"/>
    <w:rsid w:val="A59A840D"/>
    <w:rsid w:val="A5C642EC"/>
    <w:rsid w:val="A5FE6F8D"/>
    <w:rsid w:val="A5FF9DC7"/>
    <w:rsid w:val="A6BFC252"/>
    <w:rsid w:val="A6D87EE0"/>
    <w:rsid w:val="A7A61787"/>
    <w:rsid w:val="AA7F9B44"/>
    <w:rsid w:val="AAF37537"/>
    <w:rsid w:val="AAFF8BB3"/>
    <w:rsid w:val="AB56724B"/>
    <w:rsid w:val="AB5771CE"/>
    <w:rsid w:val="ABD359AA"/>
    <w:rsid w:val="AD1E1324"/>
    <w:rsid w:val="ADD799B2"/>
    <w:rsid w:val="ADF7889B"/>
    <w:rsid w:val="ADFF702D"/>
    <w:rsid w:val="AE6FCD42"/>
    <w:rsid w:val="AE8C8B9F"/>
    <w:rsid w:val="AEF3F492"/>
    <w:rsid w:val="AEFF392C"/>
    <w:rsid w:val="AF3DD0E9"/>
    <w:rsid w:val="AF4FB670"/>
    <w:rsid w:val="AF748C99"/>
    <w:rsid w:val="AFBF5696"/>
    <w:rsid w:val="AFBF7E40"/>
    <w:rsid w:val="AFDF1E9C"/>
    <w:rsid w:val="AFEE70B5"/>
    <w:rsid w:val="AFF9A65B"/>
    <w:rsid w:val="AFFB56D4"/>
    <w:rsid w:val="AFFE3774"/>
    <w:rsid w:val="AFFE9FAB"/>
    <w:rsid w:val="AFFF01E2"/>
    <w:rsid w:val="AFFF83D7"/>
    <w:rsid w:val="AFFFA938"/>
    <w:rsid w:val="B1FFCBEB"/>
    <w:rsid w:val="B3B70B02"/>
    <w:rsid w:val="B3D92867"/>
    <w:rsid w:val="B3F76AA5"/>
    <w:rsid w:val="B3FECE99"/>
    <w:rsid w:val="B4FD1E23"/>
    <w:rsid w:val="B5771492"/>
    <w:rsid w:val="B596B388"/>
    <w:rsid w:val="B59ADB06"/>
    <w:rsid w:val="B5B6E3F0"/>
    <w:rsid w:val="B5DBA9E7"/>
    <w:rsid w:val="B5FB5C25"/>
    <w:rsid w:val="B5FF6DFB"/>
    <w:rsid w:val="B63F9A3B"/>
    <w:rsid w:val="B6BDB462"/>
    <w:rsid w:val="B6FD26E9"/>
    <w:rsid w:val="B6FF70F4"/>
    <w:rsid w:val="B74980B8"/>
    <w:rsid w:val="B7A36C91"/>
    <w:rsid w:val="B7AC7828"/>
    <w:rsid w:val="B7BC23F1"/>
    <w:rsid w:val="B7DB845F"/>
    <w:rsid w:val="B7E5E68B"/>
    <w:rsid w:val="B7E6C692"/>
    <w:rsid w:val="B7EB5497"/>
    <w:rsid w:val="B7EFCE47"/>
    <w:rsid w:val="B7F77798"/>
    <w:rsid w:val="B7FC0B82"/>
    <w:rsid w:val="B8EFEF6C"/>
    <w:rsid w:val="B96E68CE"/>
    <w:rsid w:val="B9FEA41E"/>
    <w:rsid w:val="BA5FEF35"/>
    <w:rsid w:val="BA79EA2B"/>
    <w:rsid w:val="BAD3ECD1"/>
    <w:rsid w:val="BAD93B62"/>
    <w:rsid w:val="BAFCCAD2"/>
    <w:rsid w:val="BAFF4EAA"/>
    <w:rsid w:val="BB3F4C69"/>
    <w:rsid w:val="BBB2F792"/>
    <w:rsid w:val="BBBF87B5"/>
    <w:rsid w:val="BBCF9965"/>
    <w:rsid w:val="BBDDCBC7"/>
    <w:rsid w:val="BBE40C9B"/>
    <w:rsid w:val="BBE7E6E4"/>
    <w:rsid w:val="BBEFC20C"/>
    <w:rsid w:val="BBFE285B"/>
    <w:rsid w:val="BBFEF6E3"/>
    <w:rsid w:val="BBFF5367"/>
    <w:rsid w:val="BBFF5CFC"/>
    <w:rsid w:val="BC17E6F8"/>
    <w:rsid w:val="BCB59307"/>
    <w:rsid w:val="BCBFCC29"/>
    <w:rsid w:val="BCFD63C7"/>
    <w:rsid w:val="BCFFBE7B"/>
    <w:rsid w:val="BD2C9A95"/>
    <w:rsid w:val="BD69537A"/>
    <w:rsid w:val="BDE71E04"/>
    <w:rsid w:val="BDEF7775"/>
    <w:rsid w:val="BDEFE0C5"/>
    <w:rsid w:val="BDF71D6F"/>
    <w:rsid w:val="BDFD22B5"/>
    <w:rsid w:val="BDFD4DE8"/>
    <w:rsid w:val="BDFFF66D"/>
    <w:rsid w:val="BE96F448"/>
    <w:rsid w:val="BE975493"/>
    <w:rsid w:val="BEADB041"/>
    <w:rsid w:val="BECFFFD8"/>
    <w:rsid w:val="BEDF4B12"/>
    <w:rsid w:val="BEEF1B8C"/>
    <w:rsid w:val="BEFF51F9"/>
    <w:rsid w:val="BEFF5D3A"/>
    <w:rsid w:val="BF3F3DDD"/>
    <w:rsid w:val="BF55AE91"/>
    <w:rsid w:val="BF579AC0"/>
    <w:rsid w:val="BF5BE84B"/>
    <w:rsid w:val="BF5E902A"/>
    <w:rsid w:val="BF5F3B72"/>
    <w:rsid w:val="BF5FD277"/>
    <w:rsid w:val="BF6DD3FD"/>
    <w:rsid w:val="BF7BECF8"/>
    <w:rsid w:val="BF7EA686"/>
    <w:rsid w:val="BFADDB13"/>
    <w:rsid w:val="BFB700F8"/>
    <w:rsid w:val="BFB943B3"/>
    <w:rsid w:val="BFBE85CE"/>
    <w:rsid w:val="BFBF381B"/>
    <w:rsid w:val="BFBFE02C"/>
    <w:rsid w:val="BFBFFE98"/>
    <w:rsid w:val="BFCD7B40"/>
    <w:rsid w:val="BFCEB9C2"/>
    <w:rsid w:val="BFCF0592"/>
    <w:rsid w:val="BFD519E7"/>
    <w:rsid w:val="BFDF6A92"/>
    <w:rsid w:val="BFDFA102"/>
    <w:rsid w:val="BFE91314"/>
    <w:rsid w:val="BFEC420A"/>
    <w:rsid w:val="BFF22A14"/>
    <w:rsid w:val="BFF5682A"/>
    <w:rsid w:val="BFF77B82"/>
    <w:rsid w:val="BFF994B8"/>
    <w:rsid w:val="BFFB8A49"/>
    <w:rsid w:val="BFFDC84B"/>
    <w:rsid w:val="BFFEE779"/>
    <w:rsid w:val="BFFF58A0"/>
    <w:rsid w:val="BFFF68ED"/>
    <w:rsid w:val="C2FDA9B0"/>
    <w:rsid w:val="C2FED5DD"/>
    <w:rsid w:val="C4E5A6D0"/>
    <w:rsid w:val="C5B16E88"/>
    <w:rsid w:val="C636C3B5"/>
    <w:rsid w:val="C77BF531"/>
    <w:rsid w:val="C77F151F"/>
    <w:rsid w:val="C9F7A005"/>
    <w:rsid w:val="CAEF6624"/>
    <w:rsid w:val="CB3F9C87"/>
    <w:rsid w:val="CB7B02E4"/>
    <w:rsid w:val="CB95D9CA"/>
    <w:rsid w:val="CCE57821"/>
    <w:rsid w:val="CD7DA3F6"/>
    <w:rsid w:val="CDBF259D"/>
    <w:rsid w:val="CDDEF21B"/>
    <w:rsid w:val="CDFFBAB5"/>
    <w:rsid w:val="CE5D7481"/>
    <w:rsid w:val="CE6F0016"/>
    <w:rsid w:val="CE6FDDC0"/>
    <w:rsid w:val="CEBF163C"/>
    <w:rsid w:val="CEBF7A0C"/>
    <w:rsid w:val="CECFB2F0"/>
    <w:rsid w:val="CEED8271"/>
    <w:rsid w:val="CEF7616F"/>
    <w:rsid w:val="CF59A197"/>
    <w:rsid w:val="CF7E9D9C"/>
    <w:rsid w:val="CF7F6E71"/>
    <w:rsid w:val="CFABCAAA"/>
    <w:rsid w:val="CFF3139C"/>
    <w:rsid w:val="CFF6C97B"/>
    <w:rsid w:val="CFFFADA6"/>
    <w:rsid w:val="D1BFCA31"/>
    <w:rsid w:val="D1FFEC2A"/>
    <w:rsid w:val="D277324A"/>
    <w:rsid w:val="D2F3E84E"/>
    <w:rsid w:val="D35D6712"/>
    <w:rsid w:val="D3BF5A70"/>
    <w:rsid w:val="D3FF7EEC"/>
    <w:rsid w:val="D4DF6483"/>
    <w:rsid w:val="D4FD52F9"/>
    <w:rsid w:val="D57E12D9"/>
    <w:rsid w:val="D5B71862"/>
    <w:rsid w:val="D5BF1950"/>
    <w:rsid w:val="D5BF9B99"/>
    <w:rsid w:val="D5EFB1BB"/>
    <w:rsid w:val="D5FFA788"/>
    <w:rsid w:val="D62FFB71"/>
    <w:rsid w:val="D677104A"/>
    <w:rsid w:val="D6AB408F"/>
    <w:rsid w:val="D6AF2CD6"/>
    <w:rsid w:val="D6BE0194"/>
    <w:rsid w:val="D73F3014"/>
    <w:rsid w:val="D75A818F"/>
    <w:rsid w:val="D76F8D96"/>
    <w:rsid w:val="D776533D"/>
    <w:rsid w:val="D7BF749C"/>
    <w:rsid w:val="D7DFC27C"/>
    <w:rsid w:val="D7F5C9A5"/>
    <w:rsid w:val="D7FDCCFC"/>
    <w:rsid w:val="D9DF6489"/>
    <w:rsid w:val="DAAD0C5C"/>
    <w:rsid w:val="DADF3D88"/>
    <w:rsid w:val="DAEE6D30"/>
    <w:rsid w:val="DB5DF571"/>
    <w:rsid w:val="DB6A6AA2"/>
    <w:rsid w:val="DB6F5EEA"/>
    <w:rsid w:val="DBB74FB7"/>
    <w:rsid w:val="DBBF71EE"/>
    <w:rsid w:val="DBD5E2E3"/>
    <w:rsid w:val="DBDA862C"/>
    <w:rsid w:val="DBDDB0F1"/>
    <w:rsid w:val="DBF54BBA"/>
    <w:rsid w:val="DBF7276E"/>
    <w:rsid w:val="DBF7EA90"/>
    <w:rsid w:val="DBFD9292"/>
    <w:rsid w:val="DCFFDCD3"/>
    <w:rsid w:val="DD7FC3B9"/>
    <w:rsid w:val="DDA3D4B4"/>
    <w:rsid w:val="DDD547FA"/>
    <w:rsid w:val="DDDF6043"/>
    <w:rsid w:val="DDE6326A"/>
    <w:rsid w:val="DDED4773"/>
    <w:rsid w:val="DDFBAC7F"/>
    <w:rsid w:val="DE3DFDAA"/>
    <w:rsid w:val="DE9E5D9F"/>
    <w:rsid w:val="DEAFA34C"/>
    <w:rsid w:val="DEB80C42"/>
    <w:rsid w:val="DEDF774D"/>
    <w:rsid w:val="DEE39A94"/>
    <w:rsid w:val="DEFEAEFE"/>
    <w:rsid w:val="DEFF37F4"/>
    <w:rsid w:val="DF277988"/>
    <w:rsid w:val="DF3D3F41"/>
    <w:rsid w:val="DF4A135B"/>
    <w:rsid w:val="DF50B734"/>
    <w:rsid w:val="DF8BDB17"/>
    <w:rsid w:val="DF9AD758"/>
    <w:rsid w:val="DF9EE903"/>
    <w:rsid w:val="DFBB77EA"/>
    <w:rsid w:val="DFBDF4FC"/>
    <w:rsid w:val="DFDCD173"/>
    <w:rsid w:val="DFDF0351"/>
    <w:rsid w:val="DFDF88F6"/>
    <w:rsid w:val="DFDFF7AE"/>
    <w:rsid w:val="DFE95576"/>
    <w:rsid w:val="DFEC4C3E"/>
    <w:rsid w:val="DFEF6643"/>
    <w:rsid w:val="DFF06554"/>
    <w:rsid w:val="DFF50F3D"/>
    <w:rsid w:val="DFF5A4D2"/>
    <w:rsid w:val="DFF77122"/>
    <w:rsid w:val="DFFB5CA3"/>
    <w:rsid w:val="DFFE31D8"/>
    <w:rsid w:val="DFFE93DA"/>
    <w:rsid w:val="DFFF590D"/>
    <w:rsid w:val="DFFF5E7B"/>
    <w:rsid w:val="DFFF82DA"/>
    <w:rsid w:val="DFFF8E08"/>
    <w:rsid w:val="E1F60572"/>
    <w:rsid w:val="E33E71B4"/>
    <w:rsid w:val="E39D97CA"/>
    <w:rsid w:val="E39F8A7C"/>
    <w:rsid w:val="E3DB5896"/>
    <w:rsid w:val="E3EF3EF9"/>
    <w:rsid w:val="E3F397A4"/>
    <w:rsid w:val="E3FF4C70"/>
    <w:rsid w:val="E47F3B04"/>
    <w:rsid w:val="E5E369A7"/>
    <w:rsid w:val="E5EFEA2F"/>
    <w:rsid w:val="E5F3623E"/>
    <w:rsid w:val="E5FFD29F"/>
    <w:rsid w:val="E67FC90A"/>
    <w:rsid w:val="E6C76FC8"/>
    <w:rsid w:val="E6DC7C55"/>
    <w:rsid w:val="E6E79805"/>
    <w:rsid w:val="E6F8BB36"/>
    <w:rsid w:val="E75A541F"/>
    <w:rsid w:val="E76D7D8D"/>
    <w:rsid w:val="E76FEA52"/>
    <w:rsid w:val="E77FCB7D"/>
    <w:rsid w:val="E7BB8F95"/>
    <w:rsid w:val="E7BF306B"/>
    <w:rsid w:val="E7CBD0B2"/>
    <w:rsid w:val="E7DF643D"/>
    <w:rsid w:val="E7F8BC45"/>
    <w:rsid w:val="E7FB0882"/>
    <w:rsid w:val="E7FC3D2A"/>
    <w:rsid w:val="E7FF0C39"/>
    <w:rsid w:val="E7FF3135"/>
    <w:rsid w:val="E835A5DF"/>
    <w:rsid w:val="E9D3AB24"/>
    <w:rsid w:val="EA3CF829"/>
    <w:rsid w:val="EAC46273"/>
    <w:rsid w:val="EAD75C45"/>
    <w:rsid w:val="EAEF4910"/>
    <w:rsid w:val="EAF4BF0F"/>
    <w:rsid w:val="EAFFEE21"/>
    <w:rsid w:val="EB3F0B9E"/>
    <w:rsid w:val="EB6FA49F"/>
    <w:rsid w:val="EB7AD637"/>
    <w:rsid w:val="EBB7535C"/>
    <w:rsid w:val="EBBBD158"/>
    <w:rsid w:val="EBDC3CE5"/>
    <w:rsid w:val="EBDFECFB"/>
    <w:rsid w:val="EBF3CB01"/>
    <w:rsid w:val="EBF7938C"/>
    <w:rsid w:val="EBF92191"/>
    <w:rsid w:val="EBFC7B91"/>
    <w:rsid w:val="EBFD50C5"/>
    <w:rsid w:val="EBFDC251"/>
    <w:rsid w:val="EBFFFC53"/>
    <w:rsid w:val="EC19A8B0"/>
    <w:rsid w:val="ECBFA07E"/>
    <w:rsid w:val="ECDF4B0B"/>
    <w:rsid w:val="ECF71DB7"/>
    <w:rsid w:val="ECF77B85"/>
    <w:rsid w:val="ED375001"/>
    <w:rsid w:val="ED56D21B"/>
    <w:rsid w:val="ED714F8A"/>
    <w:rsid w:val="ED7FA5A4"/>
    <w:rsid w:val="ED9851C1"/>
    <w:rsid w:val="ED9D6E6D"/>
    <w:rsid w:val="EDBD009E"/>
    <w:rsid w:val="EDBDE193"/>
    <w:rsid w:val="EDDB5E9E"/>
    <w:rsid w:val="EDF8897E"/>
    <w:rsid w:val="EDFA538B"/>
    <w:rsid w:val="EDFB57F2"/>
    <w:rsid w:val="EDFF8BD6"/>
    <w:rsid w:val="EE1FF5B3"/>
    <w:rsid w:val="EE4F5A5A"/>
    <w:rsid w:val="EE5431A3"/>
    <w:rsid w:val="EE57F037"/>
    <w:rsid w:val="EE5BD92F"/>
    <w:rsid w:val="EE7255EB"/>
    <w:rsid w:val="EE7F2420"/>
    <w:rsid w:val="EEB71B05"/>
    <w:rsid w:val="EEBB72A5"/>
    <w:rsid w:val="EEBD6800"/>
    <w:rsid w:val="EED65D1B"/>
    <w:rsid w:val="EEF7726B"/>
    <w:rsid w:val="EEFDD2AB"/>
    <w:rsid w:val="EEFE1C6B"/>
    <w:rsid w:val="EEFF9317"/>
    <w:rsid w:val="EF1F1425"/>
    <w:rsid w:val="EF1FC490"/>
    <w:rsid w:val="EF29E29C"/>
    <w:rsid w:val="EF396E78"/>
    <w:rsid w:val="EF3BBD8E"/>
    <w:rsid w:val="EF46DA37"/>
    <w:rsid w:val="EF579B9A"/>
    <w:rsid w:val="EF6A2ABD"/>
    <w:rsid w:val="EF6F428E"/>
    <w:rsid w:val="EF7542D2"/>
    <w:rsid w:val="EF75B8AB"/>
    <w:rsid w:val="EF7E7DD0"/>
    <w:rsid w:val="EF7F2AF6"/>
    <w:rsid w:val="EF7F5F3C"/>
    <w:rsid w:val="EF7FD420"/>
    <w:rsid w:val="EF8F55D6"/>
    <w:rsid w:val="EF99BC65"/>
    <w:rsid w:val="EF9F8D11"/>
    <w:rsid w:val="EFA91E65"/>
    <w:rsid w:val="EFB2AC29"/>
    <w:rsid w:val="EFBA33B9"/>
    <w:rsid w:val="EFBCEEE3"/>
    <w:rsid w:val="EFBF5161"/>
    <w:rsid w:val="EFBF7E3F"/>
    <w:rsid w:val="EFBFE281"/>
    <w:rsid w:val="EFDF267D"/>
    <w:rsid w:val="EFDF38CA"/>
    <w:rsid w:val="EFEB0AE3"/>
    <w:rsid w:val="EFED9C37"/>
    <w:rsid w:val="EFEF5660"/>
    <w:rsid w:val="EFEFDAD5"/>
    <w:rsid w:val="EFF4712E"/>
    <w:rsid w:val="EFF7E2EA"/>
    <w:rsid w:val="EFF9574A"/>
    <w:rsid w:val="EFF96277"/>
    <w:rsid w:val="EFF96457"/>
    <w:rsid w:val="EFFAA810"/>
    <w:rsid w:val="EFFD7C6C"/>
    <w:rsid w:val="EFFE7B99"/>
    <w:rsid w:val="EFFF8324"/>
    <w:rsid w:val="EFFFD6E6"/>
    <w:rsid w:val="EFFFE954"/>
    <w:rsid w:val="F0D6B021"/>
    <w:rsid w:val="F0FFA7F1"/>
    <w:rsid w:val="F1888A93"/>
    <w:rsid w:val="F19F2D73"/>
    <w:rsid w:val="F1F6E127"/>
    <w:rsid w:val="F23F779F"/>
    <w:rsid w:val="F317AA59"/>
    <w:rsid w:val="F35F3B4F"/>
    <w:rsid w:val="F3AC4C2F"/>
    <w:rsid w:val="F3B21A50"/>
    <w:rsid w:val="F3CBCD52"/>
    <w:rsid w:val="F3D19FC2"/>
    <w:rsid w:val="F3D7BEA9"/>
    <w:rsid w:val="F3F619F4"/>
    <w:rsid w:val="F3F72FF5"/>
    <w:rsid w:val="F3FC345F"/>
    <w:rsid w:val="F3FE0E0E"/>
    <w:rsid w:val="F3FEF81E"/>
    <w:rsid w:val="F3FF0ADF"/>
    <w:rsid w:val="F3FF222C"/>
    <w:rsid w:val="F3FF3FAD"/>
    <w:rsid w:val="F4FE9ED1"/>
    <w:rsid w:val="F5378E89"/>
    <w:rsid w:val="F53862ED"/>
    <w:rsid w:val="F55E6453"/>
    <w:rsid w:val="F55F2B25"/>
    <w:rsid w:val="F57F22EC"/>
    <w:rsid w:val="F5B5CF3C"/>
    <w:rsid w:val="F5BF9CDA"/>
    <w:rsid w:val="F5D72238"/>
    <w:rsid w:val="F5DE1212"/>
    <w:rsid w:val="F5E7E93C"/>
    <w:rsid w:val="F5FBFD92"/>
    <w:rsid w:val="F5FC90E1"/>
    <w:rsid w:val="F5FF1F43"/>
    <w:rsid w:val="F5FFCC96"/>
    <w:rsid w:val="F612EB9E"/>
    <w:rsid w:val="F615A5A7"/>
    <w:rsid w:val="F63E0C80"/>
    <w:rsid w:val="F657613C"/>
    <w:rsid w:val="F6BFE174"/>
    <w:rsid w:val="F6BFEF17"/>
    <w:rsid w:val="F6CD96D6"/>
    <w:rsid w:val="F6DF9DA9"/>
    <w:rsid w:val="F717F855"/>
    <w:rsid w:val="F71FBADC"/>
    <w:rsid w:val="F73E5497"/>
    <w:rsid w:val="F750E4D3"/>
    <w:rsid w:val="F75AF07E"/>
    <w:rsid w:val="F75D1759"/>
    <w:rsid w:val="F7670B30"/>
    <w:rsid w:val="F76B6CD8"/>
    <w:rsid w:val="F7732415"/>
    <w:rsid w:val="F7776E0F"/>
    <w:rsid w:val="F79E378F"/>
    <w:rsid w:val="F7AE0639"/>
    <w:rsid w:val="F7AF69FB"/>
    <w:rsid w:val="F7AFC84F"/>
    <w:rsid w:val="F7B7FE2F"/>
    <w:rsid w:val="F7BF4D5B"/>
    <w:rsid w:val="F7BF6597"/>
    <w:rsid w:val="F7C73FF1"/>
    <w:rsid w:val="F7D3702E"/>
    <w:rsid w:val="F7D5A3A6"/>
    <w:rsid w:val="F7DF0DE6"/>
    <w:rsid w:val="F7ED357C"/>
    <w:rsid w:val="F7EF41AD"/>
    <w:rsid w:val="F7EF9563"/>
    <w:rsid w:val="F7F188DF"/>
    <w:rsid w:val="F7F4E6D5"/>
    <w:rsid w:val="F7F71579"/>
    <w:rsid w:val="F7F7F55A"/>
    <w:rsid w:val="F7FA7DE3"/>
    <w:rsid w:val="F7FB4B22"/>
    <w:rsid w:val="F7FBAEBB"/>
    <w:rsid w:val="F7FCADC1"/>
    <w:rsid w:val="F7FE478E"/>
    <w:rsid w:val="F7FE73AB"/>
    <w:rsid w:val="F7FED078"/>
    <w:rsid w:val="F7FF0DD7"/>
    <w:rsid w:val="F7FF24C8"/>
    <w:rsid w:val="F7FF91E1"/>
    <w:rsid w:val="F7FF98C4"/>
    <w:rsid w:val="F83285A0"/>
    <w:rsid w:val="F8EB168D"/>
    <w:rsid w:val="F8F3B1EB"/>
    <w:rsid w:val="F93B5B6E"/>
    <w:rsid w:val="F96FF0A9"/>
    <w:rsid w:val="F9CBD387"/>
    <w:rsid w:val="F9DB2AFB"/>
    <w:rsid w:val="F9FCE9F5"/>
    <w:rsid w:val="FAADAE3A"/>
    <w:rsid w:val="FABF715A"/>
    <w:rsid w:val="FACFE76D"/>
    <w:rsid w:val="FADE22B6"/>
    <w:rsid w:val="FAEE22D4"/>
    <w:rsid w:val="FAF766F9"/>
    <w:rsid w:val="FAF7E1A8"/>
    <w:rsid w:val="FAFAAFA1"/>
    <w:rsid w:val="FAFD8EDB"/>
    <w:rsid w:val="FAFFA488"/>
    <w:rsid w:val="FB39D355"/>
    <w:rsid w:val="FB51D3AF"/>
    <w:rsid w:val="FB779355"/>
    <w:rsid w:val="FB7D3FD8"/>
    <w:rsid w:val="FB7F1AB1"/>
    <w:rsid w:val="FB7F2900"/>
    <w:rsid w:val="FB7F38A0"/>
    <w:rsid w:val="FB9E63F7"/>
    <w:rsid w:val="FB9EBFC8"/>
    <w:rsid w:val="FBA7EBC9"/>
    <w:rsid w:val="FBAD32A1"/>
    <w:rsid w:val="FBB70649"/>
    <w:rsid w:val="FBBD602A"/>
    <w:rsid w:val="FBBEE588"/>
    <w:rsid w:val="FBBFF92F"/>
    <w:rsid w:val="FBD07F8F"/>
    <w:rsid w:val="FBD693B6"/>
    <w:rsid w:val="FBD78F50"/>
    <w:rsid w:val="FBEE106F"/>
    <w:rsid w:val="FBEF6523"/>
    <w:rsid w:val="FBF279A3"/>
    <w:rsid w:val="FBF6A0B9"/>
    <w:rsid w:val="FBF9B90B"/>
    <w:rsid w:val="FBFB7854"/>
    <w:rsid w:val="FBFC3597"/>
    <w:rsid w:val="FBFF0AE2"/>
    <w:rsid w:val="FBFF730F"/>
    <w:rsid w:val="FBFF8199"/>
    <w:rsid w:val="FBFFA354"/>
    <w:rsid w:val="FBFFB574"/>
    <w:rsid w:val="FBFFE93D"/>
    <w:rsid w:val="FC667631"/>
    <w:rsid w:val="FC7B904A"/>
    <w:rsid w:val="FC7EB506"/>
    <w:rsid w:val="FCCBB95D"/>
    <w:rsid w:val="FCD8E36C"/>
    <w:rsid w:val="FCEB1696"/>
    <w:rsid w:val="FCEF7F78"/>
    <w:rsid w:val="FCF79B8F"/>
    <w:rsid w:val="FCFCA11E"/>
    <w:rsid w:val="FD1F7ADA"/>
    <w:rsid w:val="FD2BFCDB"/>
    <w:rsid w:val="FD3E5406"/>
    <w:rsid w:val="FD3F3C63"/>
    <w:rsid w:val="FD57C598"/>
    <w:rsid w:val="FD5FC805"/>
    <w:rsid w:val="FD76AC28"/>
    <w:rsid w:val="FD7743D3"/>
    <w:rsid w:val="FD7E58D0"/>
    <w:rsid w:val="FD7FD0A3"/>
    <w:rsid w:val="FDAFC99B"/>
    <w:rsid w:val="FDBBE275"/>
    <w:rsid w:val="FDBCC48C"/>
    <w:rsid w:val="FDDFA301"/>
    <w:rsid w:val="FDDFA438"/>
    <w:rsid w:val="FDE784B1"/>
    <w:rsid w:val="FDF896E0"/>
    <w:rsid w:val="FDFBFD50"/>
    <w:rsid w:val="FDFF9D48"/>
    <w:rsid w:val="FDFFF901"/>
    <w:rsid w:val="FE34F2F0"/>
    <w:rsid w:val="FE378E07"/>
    <w:rsid w:val="FE57849A"/>
    <w:rsid w:val="FE5F1CA6"/>
    <w:rsid w:val="FE6FB9DF"/>
    <w:rsid w:val="FE730668"/>
    <w:rsid w:val="FE773402"/>
    <w:rsid w:val="FE7B9485"/>
    <w:rsid w:val="FE8BB402"/>
    <w:rsid w:val="FEA90617"/>
    <w:rsid w:val="FEABCE5A"/>
    <w:rsid w:val="FEAE1AF1"/>
    <w:rsid w:val="FEAF4259"/>
    <w:rsid w:val="FEB5C890"/>
    <w:rsid w:val="FEBD64AC"/>
    <w:rsid w:val="FEBFD0CE"/>
    <w:rsid w:val="FEBFF200"/>
    <w:rsid w:val="FED57AE1"/>
    <w:rsid w:val="FED58900"/>
    <w:rsid w:val="FEDCB13C"/>
    <w:rsid w:val="FEDEA2FA"/>
    <w:rsid w:val="FEDF565D"/>
    <w:rsid w:val="FEE72942"/>
    <w:rsid w:val="FEE7D6DB"/>
    <w:rsid w:val="FEF2F4E9"/>
    <w:rsid w:val="FEF371AF"/>
    <w:rsid w:val="FEF3F464"/>
    <w:rsid w:val="FEF3F493"/>
    <w:rsid w:val="FEF76A8D"/>
    <w:rsid w:val="FEF7CA9B"/>
    <w:rsid w:val="FEF7F749"/>
    <w:rsid w:val="FEFB1A58"/>
    <w:rsid w:val="FEFB58C0"/>
    <w:rsid w:val="FEFBB2B2"/>
    <w:rsid w:val="FEFD2E49"/>
    <w:rsid w:val="FEFD3D8C"/>
    <w:rsid w:val="FEFDB1DA"/>
    <w:rsid w:val="FEFE8A65"/>
    <w:rsid w:val="FEFF9761"/>
    <w:rsid w:val="FEFFE7A0"/>
    <w:rsid w:val="FF21C964"/>
    <w:rsid w:val="FF2F2F66"/>
    <w:rsid w:val="FF2FD6D4"/>
    <w:rsid w:val="FF34F996"/>
    <w:rsid w:val="FF366F8E"/>
    <w:rsid w:val="FF3B0602"/>
    <w:rsid w:val="FF3C53C2"/>
    <w:rsid w:val="FF3ED762"/>
    <w:rsid w:val="FF3F4D16"/>
    <w:rsid w:val="FF5D09BF"/>
    <w:rsid w:val="FF5F9ABB"/>
    <w:rsid w:val="FF5FB526"/>
    <w:rsid w:val="FF6BA745"/>
    <w:rsid w:val="FF6DB29F"/>
    <w:rsid w:val="FF6E7EBA"/>
    <w:rsid w:val="FF6F9E92"/>
    <w:rsid w:val="FF779799"/>
    <w:rsid w:val="FF77AC72"/>
    <w:rsid w:val="FF77F768"/>
    <w:rsid w:val="FF7B8A2D"/>
    <w:rsid w:val="FF7F0A3C"/>
    <w:rsid w:val="FF7F7281"/>
    <w:rsid w:val="FF7FA0B8"/>
    <w:rsid w:val="FF835508"/>
    <w:rsid w:val="FF8F32BF"/>
    <w:rsid w:val="FF967747"/>
    <w:rsid w:val="FF9D6578"/>
    <w:rsid w:val="FF9DB6C7"/>
    <w:rsid w:val="FF9F91ED"/>
    <w:rsid w:val="FFA93C7E"/>
    <w:rsid w:val="FFAF1EA1"/>
    <w:rsid w:val="FFAF7C84"/>
    <w:rsid w:val="FFB1A920"/>
    <w:rsid w:val="FFB2DD2E"/>
    <w:rsid w:val="FFB759A9"/>
    <w:rsid w:val="FFBB16B8"/>
    <w:rsid w:val="FFBBA4F8"/>
    <w:rsid w:val="FFBD0B7B"/>
    <w:rsid w:val="FFBE1DF0"/>
    <w:rsid w:val="FFBEDBFC"/>
    <w:rsid w:val="FFBF0AEF"/>
    <w:rsid w:val="FFBF4477"/>
    <w:rsid w:val="FFD6C55B"/>
    <w:rsid w:val="FFD741B1"/>
    <w:rsid w:val="FFD7D2C5"/>
    <w:rsid w:val="FFD9D491"/>
    <w:rsid w:val="FFDB9ACC"/>
    <w:rsid w:val="FFDCF638"/>
    <w:rsid w:val="FFDEC058"/>
    <w:rsid w:val="FFDF477D"/>
    <w:rsid w:val="FFDF70C0"/>
    <w:rsid w:val="FFDF99DD"/>
    <w:rsid w:val="FFDFF193"/>
    <w:rsid w:val="FFE31043"/>
    <w:rsid w:val="FFE75193"/>
    <w:rsid w:val="FFE781F8"/>
    <w:rsid w:val="FFE78F72"/>
    <w:rsid w:val="FFEAFAD9"/>
    <w:rsid w:val="FFEBCE00"/>
    <w:rsid w:val="FFEDCA49"/>
    <w:rsid w:val="FFEDF5D7"/>
    <w:rsid w:val="FFEDF9EA"/>
    <w:rsid w:val="FFEE0113"/>
    <w:rsid w:val="FFEE0539"/>
    <w:rsid w:val="FFEE4E9E"/>
    <w:rsid w:val="FFEF58D0"/>
    <w:rsid w:val="FFEFD2EC"/>
    <w:rsid w:val="FFF35EB1"/>
    <w:rsid w:val="FFF5B345"/>
    <w:rsid w:val="FFF72352"/>
    <w:rsid w:val="FFF73B6A"/>
    <w:rsid w:val="FFF745F3"/>
    <w:rsid w:val="FFF745F8"/>
    <w:rsid w:val="FFF780B0"/>
    <w:rsid w:val="FFF7C48B"/>
    <w:rsid w:val="FFF7ECBE"/>
    <w:rsid w:val="FFF87837"/>
    <w:rsid w:val="FFF9ECA0"/>
    <w:rsid w:val="FFFA2AF0"/>
    <w:rsid w:val="FFFA73F1"/>
    <w:rsid w:val="FFFAA34C"/>
    <w:rsid w:val="FFFB464B"/>
    <w:rsid w:val="FFFB9A3B"/>
    <w:rsid w:val="FFFBB049"/>
    <w:rsid w:val="FFFBB3FE"/>
    <w:rsid w:val="FFFBB802"/>
    <w:rsid w:val="FFFBD3DA"/>
    <w:rsid w:val="FFFD2DC4"/>
    <w:rsid w:val="FFFD9765"/>
    <w:rsid w:val="FFFDABE3"/>
    <w:rsid w:val="FFFE1E07"/>
    <w:rsid w:val="FFFE2453"/>
    <w:rsid w:val="FFFE6792"/>
    <w:rsid w:val="FFFE98A9"/>
    <w:rsid w:val="FFFEDE08"/>
    <w:rsid w:val="FFFEF701"/>
    <w:rsid w:val="FFFEF909"/>
    <w:rsid w:val="FFFF0573"/>
    <w:rsid w:val="FFFF0C7C"/>
    <w:rsid w:val="FFFF1947"/>
    <w:rsid w:val="FFFF4874"/>
    <w:rsid w:val="FFFF8D02"/>
    <w:rsid w:val="FFFFEC35"/>
    <w:rsid w:val="FFFFF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tabs>
        <w:tab w:val="left" w:pos="1260"/>
        <w:tab w:val="right" w:leader="dot" w:pos="8296"/>
      </w:tabs>
      <w:spacing w:before="600" w:after="156" w:afterLines="50" w:line="360" w:lineRule="auto"/>
      <w:jc w:val="center"/>
      <w:outlineLvl w:val="0"/>
    </w:pPr>
    <w:rPr>
      <w:rFonts w:ascii="宋体" w:hAnsi="宋体"/>
      <w:b/>
      <w:bCs/>
      <w:kern w:val="44"/>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next w:val="5"/>
    <w:autoRedefine/>
    <w:qFormat/>
    <w:uiPriority w:val="1"/>
    <w:pPr>
      <w:ind w:left="222"/>
    </w:pPr>
    <w:rPr>
      <w:rFonts w:ascii="宋体" w:hAnsi="宋体" w:cs="宋体"/>
      <w:sz w:val="24"/>
      <w:lang w:val="zh-CN" w:bidi="zh-CN"/>
    </w:rPr>
  </w:style>
  <w:style w:type="paragraph" w:styleId="5">
    <w:name w:val="Body Text 2"/>
    <w:basedOn w:val="1"/>
    <w:autoRedefine/>
    <w:unhideWhenUsed/>
    <w:qFormat/>
    <w:uiPriority w:val="99"/>
    <w:pPr>
      <w:spacing w:after="120" w:line="480" w:lineRule="auto"/>
    </w:p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tabs>
        <w:tab w:val="left" w:pos="1260"/>
        <w:tab w:val="right" w:leader="dot" w:pos="8296"/>
      </w:tabs>
      <w:spacing w:after="100" w:line="259" w:lineRule="auto"/>
      <w:jc w:val="left"/>
    </w:pPr>
    <w:rPr>
      <w:rFonts w:ascii="仿宋_GB2312" w:hAnsi="仿宋_GB2312"/>
      <w:kern w:val="0"/>
    </w:rPr>
  </w:style>
  <w:style w:type="paragraph" w:styleId="9">
    <w:name w:val="toc 2"/>
    <w:basedOn w:val="1"/>
    <w:next w:val="1"/>
    <w:autoRedefine/>
    <w:unhideWhenUsed/>
    <w:qFormat/>
    <w:uiPriority w:val="39"/>
    <w:pPr>
      <w:widowControl/>
      <w:spacing w:after="100" w:line="259" w:lineRule="auto"/>
      <w:ind w:left="220"/>
      <w:jc w:val="left"/>
    </w:pPr>
    <w:rPr>
      <w:rFonts w:ascii="仿宋_GB2312" w:hAnsi="仿宋_GB2312"/>
      <w:kern w:val="0"/>
    </w:rPr>
  </w:style>
  <w:style w:type="paragraph" w:styleId="10">
    <w:name w:val="Normal (Web)"/>
    <w:basedOn w:val="1"/>
    <w:autoRedefine/>
    <w:semiHidden/>
    <w:unhideWhenUsed/>
    <w:qFormat/>
    <w:uiPriority w:val="99"/>
    <w:pPr>
      <w:spacing w:beforeAutospacing="1" w:afterAutospacing="1"/>
      <w:jc w:val="left"/>
    </w:pPr>
    <w:rPr>
      <w:kern w:val="0"/>
      <w:sz w:val="24"/>
    </w:rPr>
  </w:style>
  <w:style w:type="paragraph" w:styleId="11">
    <w:name w:val="Title"/>
    <w:basedOn w:val="1"/>
    <w:next w:val="1"/>
    <w:autoRedefine/>
    <w:qFormat/>
    <w:uiPriority w:val="0"/>
    <w:pPr>
      <w:spacing w:before="240" w:after="60"/>
      <w:jc w:val="center"/>
      <w:outlineLvl w:val="0"/>
    </w:pPr>
    <w:rPr>
      <w:rFonts w:ascii="Arial" w:hAnsi="Arial"/>
      <w:b/>
      <w:bCs/>
      <w:sz w:val="32"/>
      <w:szCs w:val="32"/>
    </w:rPr>
  </w:style>
  <w:style w:type="paragraph" w:styleId="12">
    <w:name w:val="Body Text First Indent"/>
    <w:basedOn w:val="4"/>
    <w:next w:val="1"/>
    <w:autoRedefine/>
    <w:unhideWhenUsed/>
    <w:qFormat/>
    <w:uiPriority w:val="99"/>
    <w:pPr>
      <w:ind w:firstLine="420" w:firstLineChars="100"/>
    </w:p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脚 字符"/>
    <w:link w:val="6"/>
    <w:autoRedefine/>
    <w:semiHidden/>
    <w:qFormat/>
    <w:uiPriority w:val="99"/>
    <w:rPr>
      <w:sz w:val="18"/>
      <w:szCs w:val="18"/>
    </w:rPr>
  </w:style>
  <w:style w:type="character" w:customStyle="1" w:styleId="17">
    <w:name w:val="页眉 字符"/>
    <w:link w:val="7"/>
    <w:autoRedefine/>
    <w:semiHidden/>
    <w:qFormat/>
    <w:uiPriority w:val="99"/>
    <w:rPr>
      <w:sz w:val="18"/>
      <w:szCs w:val="18"/>
    </w:rPr>
  </w:style>
  <w:style w:type="paragraph" w:styleId="18">
    <w:name w:val="List Paragraph"/>
    <w:basedOn w:val="1"/>
    <w:autoRedefine/>
    <w:qFormat/>
    <w:uiPriority w:val="34"/>
    <w:pPr>
      <w:ind w:firstLine="420" w:firstLineChars="200"/>
    </w:p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Revision"/>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1">
    <w:name w:val="一级条标题"/>
    <w:basedOn w:val="22"/>
    <w:next w:val="23"/>
    <w:autoRedefine/>
    <w:qFormat/>
    <w:uiPriority w:val="0"/>
    <w:pPr>
      <w:spacing w:line="240" w:lineRule="auto"/>
      <w:ind w:left="420"/>
      <w:outlineLvl w:val="2"/>
    </w:pPr>
  </w:style>
  <w:style w:type="paragraph" w:customStyle="1" w:styleId="22">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23">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4">
    <w:name w:val="正文首行缩进1"/>
    <w:basedOn w:val="4"/>
    <w:autoRedefine/>
    <w:qFormat/>
    <w:uiPriority w:val="0"/>
    <w:pPr>
      <w:widowControl/>
      <w:kinsoku w:val="0"/>
      <w:autoSpaceDE w:val="0"/>
      <w:autoSpaceDN w:val="0"/>
      <w:adjustRightInd w:val="0"/>
      <w:snapToGrid w:val="0"/>
      <w:spacing w:after="0" w:line="360" w:lineRule="auto"/>
      <w:ind w:firstLine="420" w:firstLineChars="100"/>
      <w:textAlignment w:val="baseline"/>
    </w:pPr>
    <w:rPr>
      <w:rFonts w:ascii="Arial" w:hAnsi="Arial"/>
      <w:color w:val="000000"/>
      <w:kern w:val="0"/>
      <w:sz w:val="24"/>
    </w:rPr>
  </w:style>
  <w:style w:type="paragraph" w:customStyle="1" w:styleId="25">
    <w:name w:val="Default"/>
    <w:basedOn w:val="11"/>
    <w:next w:val="2"/>
    <w:autoRedefine/>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8592</Words>
  <Characters>8743</Characters>
  <Lines>36</Lines>
  <Paragraphs>10</Paragraphs>
  <TotalTime>15</TotalTime>
  <ScaleCrop>false</ScaleCrop>
  <LinksUpToDate>false</LinksUpToDate>
  <CharactersWithSpaces>8751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2024-04-23T03:06:00Z</dcterms:created>
  <dc:creator>傅鹏</dc:creator>
  <cp:lastModifiedBy>MoRe1403018687</cp:lastModifiedBy>
  <dcterms:modified xsi:type="dcterms:W3CDTF">2024-05-10T07:45:27Z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56CF3DAA33614AE8830F998D96876774_13</vt:lpwstr>
  </property>
</Properties>
</file>