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25CFE" w:rsidP="00D31D50">
      <w:pPr>
        <w:spacing w:line="220" w:lineRule="atLeast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OLE_LINK13"/>
      <w:bookmarkStart w:id="1" w:name="OLE_LINK14"/>
      <w:r w:rsidRPr="00225CFE">
        <w:rPr>
          <w:rFonts w:asciiTheme="majorEastAsia" w:eastAsiaTheme="majorEastAsia" w:hAnsiTheme="majorEastAsia" w:hint="eastAsia"/>
          <w:b/>
          <w:sz w:val="28"/>
          <w:szCs w:val="28"/>
        </w:rPr>
        <w:t>附件</w:t>
      </w:r>
      <w:r w:rsidR="00987F1F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Pr="00225CFE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bookmarkEnd w:id="0"/>
      <w:bookmarkEnd w:id="1"/>
      <w:r w:rsidRPr="00225CFE">
        <w:rPr>
          <w:rFonts w:asciiTheme="majorEastAsia" w:eastAsiaTheme="majorEastAsia" w:hAnsiTheme="majorEastAsia" w:hint="eastAsia"/>
          <w:b/>
          <w:sz w:val="28"/>
          <w:szCs w:val="28"/>
        </w:rPr>
        <w:t>广西医科大学第一临床医学院</w:t>
      </w:r>
      <w:r w:rsidRPr="00225CFE">
        <w:rPr>
          <w:rFonts w:asciiTheme="majorEastAsia" w:eastAsiaTheme="majorEastAsia" w:hAnsiTheme="majorEastAsia"/>
          <w:b/>
          <w:sz w:val="28"/>
          <w:szCs w:val="28"/>
        </w:rPr>
        <w:t>2025</w:t>
      </w:r>
      <w:r w:rsidRPr="00225CFE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bookmarkStart w:id="2" w:name="OLE_LINK5"/>
      <w:bookmarkStart w:id="3" w:name="OLE_LINK6"/>
      <w:r w:rsidRPr="00225CFE">
        <w:rPr>
          <w:rFonts w:asciiTheme="majorEastAsia" w:eastAsiaTheme="majorEastAsia" w:hAnsiTheme="majorEastAsia" w:hint="eastAsia"/>
          <w:b/>
          <w:sz w:val="28"/>
          <w:szCs w:val="28"/>
        </w:rPr>
        <w:t>全日制</w:t>
      </w:r>
      <w:r w:rsidR="00987F1F">
        <w:rPr>
          <w:rFonts w:asciiTheme="majorEastAsia" w:eastAsiaTheme="majorEastAsia" w:hAnsiTheme="majorEastAsia" w:hint="eastAsia"/>
          <w:b/>
          <w:sz w:val="28"/>
          <w:szCs w:val="28"/>
        </w:rPr>
        <w:t>专业</w:t>
      </w:r>
      <w:r w:rsidRPr="00225CFE">
        <w:rPr>
          <w:rFonts w:asciiTheme="majorEastAsia" w:eastAsiaTheme="majorEastAsia" w:hAnsiTheme="majorEastAsia"/>
          <w:b/>
          <w:sz w:val="28"/>
          <w:szCs w:val="28"/>
        </w:rPr>
        <w:t>学位</w:t>
      </w:r>
      <w:bookmarkEnd w:id="2"/>
      <w:bookmarkEnd w:id="3"/>
      <w:r w:rsidRPr="00225CFE">
        <w:rPr>
          <w:rFonts w:asciiTheme="majorEastAsia" w:eastAsiaTheme="majorEastAsia" w:hAnsiTheme="majorEastAsia" w:hint="eastAsia"/>
          <w:b/>
          <w:sz w:val="28"/>
          <w:szCs w:val="28"/>
        </w:rPr>
        <w:t>博士研究生招生目录导师名单</w:t>
      </w:r>
    </w:p>
    <w:tbl>
      <w:tblPr>
        <w:tblW w:w="852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0"/>
        <w:gridCol w:w="1380"/>
        <w:gridCol w:w="1060"/>
        <w:gridCol w:w="5080"/>
      </w:tblGrid>
      <w:tr w:rsidR="000C6145" w:rsidRPr="000C6145" w:rsidTr="00211234">
        <w:trPr>
          <w:trHeight w:val="614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4"/>
                <w:szCs w:val="24"/>
              </w:rPr>
              <w:t>导师姓名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4"/>
                <w:szCs w:val="24"/>
              </w:rPr>
              <w:t>是否上2025年全日制专业</w:t>
            </w:r>
            <w:r w:rsidRPr="000C6145">
              <w:rPr>
                <w:rFonts w:asciiTheme="majorEastAsia" w:eastAsiaTheme="majorEastAsia" w:hAnsiTheme="majorEastAsia" w:cs="宋体"/>
                <w:b/>
                <w:bCs/>
                <w:color w:val="000000"/>
                <w:sz w:val="24"/>
                <w:szCs w:val="24"/>
              </w:rPr>
              <w:t>学位</w:t>
            </w:r>
            <w:r w:rsidRPr="000C614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4"/>
                <w:szCs w:val="24"/>
              </w:rPr>
              <w:t>博士招生目录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莫曾南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陈俊强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石汉平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何松青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赵永祥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彭涛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7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康敏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赵劲民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张哲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陈罡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龙莉玲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詹新立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覃晓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曹存巍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梁志坚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郑宝石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庞丽红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谢玉波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杨红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覃山羽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曾志羽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杨一华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花奇凯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雷玲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许建文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唐安洲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宗少晖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李浪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丁晓飞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蒋牧良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王仁生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陈莉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伍伟锋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吴棘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冯振博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李超乾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黄文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邓燕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罗佐杰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姜海行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程继文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何志义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王可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黄锋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冯大勤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46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胡凯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46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江华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48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吕小平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48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49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程建文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49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50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秦超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50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51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梁敏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51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52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贺茂林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52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53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吴原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53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54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姚军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54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55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覃远汉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55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56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张森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56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57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吴芳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57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58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范江涛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58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59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潘玲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59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60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刘振芳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60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61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韦智晓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61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62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李杰华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62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63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李天宇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63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64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庞玉生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64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65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杨曦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65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66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曾自三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66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67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刘竞丽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67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68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黄照权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68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69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陈超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69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70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苏纪平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70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71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孔晋亮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71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72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张延卓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72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73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肖友生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73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74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单庆文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74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75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何云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75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76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林发全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76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77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江建宁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77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78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王威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78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79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罗曼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79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80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高泳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80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81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曾晓聪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81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lastRenderedPageBreak/>
              <w:t>82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汤展宏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82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83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何光耀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83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84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李健玲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84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85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白晶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85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86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刘栋华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86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87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梁志海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87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88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刘容容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88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89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何燕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89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90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钟国强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90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91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王素梅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91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92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陈泉芳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92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93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钟小宁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93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94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梁皓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94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95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余璐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95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96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何云燕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96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97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黄力毅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97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98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张勇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98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99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龙禹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99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秦映芬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100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101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吴向华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101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102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苏明华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102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103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宁宗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103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104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黄敏丽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104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105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沙轲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105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  <w:tr w:rsidR="000C6145" w:rsidRPr="000C6145" w:rsidTr="00211234">
        <w:trPr>
          <w:trHeight w:val="27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106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蒋敏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106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</w:tbl>
    <w:p w:rsidR="00225CFE" w:rsidRPr="00225CFE" w:rsidRDefault="00225CFE" w:rsidP="00D31D50">
      <w:pPr>
        <w:spacing w:line="220" w:lineRule="atLeast"/>
        <w:rPr>
          <w:rFonts w:asciiTheme="majorEastAsia" w:eastAsiaTheme="majorEastAsia" w:hAnsiTheme="majorEastAsia"/>
          <w:b/>
        </w:rPr>
      </w:pPr>
    </w:p>
    <w:sectPr w:rsidR="00225CFE" w:rsidRPr="00225CF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C6145"/>
    <w:rsid w:val="00211234"/>
    <w:rsid w:val="002232EC"/>
    <w:rsid w:val="00225CFE"/>
    <w:rsid w:val="00323B43"/>
    <w:rsid w:val="003C79F2"/>
    <w:rsid w:val="003D37D8"/>
    <w:rsid w:val="00426133"/>
    <w:rsid w:val="004358AB"/>
    <w:rsid w:val="0076252E"/>
    <w:rsid w:val="008B7726"/>
    <w:rsid w:val="00987F1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5</cp:revision>
  <dcterms:created xsi:type="dcterms:W3CDTF">2008-09-11T17:20:00Z</dcterms:created>
  <dcterms:modified xsi:type="dcterms:W3CDTF">2025-01-10T08:46:00Z</dcterms:modified>
</cp:coreProperties>
</file>