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80C1F">
      <w:pPr>
        <w:pStyle w:val="11"/>
        <w:spacing w:before="120" w:after="120" w:line="360" w:lineRule="auto"/>
        <w:jc w:val="center"/>
        <w:rPr>
          <w:rFonts w:hint="eastAsia" w:ascii="宋体" w:hAnsi="宋体" w:cs="宋体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bookmarkStart w:id="0" w:name="_Toc35393809"/>
      <w:bookmarkStart w:id="1" w:name="_Toc28359022"/>
      <w:r>
        <w:rPr>
          <w:rFonts w:hint="eastAsia" w:ascii="宋体" w:hAnsi="宋体" w:eastAsia="宋体" w:cs="Courier New"/>
          <w:b/>
          <w:i w:val="0"/>
          <w:iCs w:val="0"/>
          <w:caps w:val="0"/>
          <w:color w:val="auto"/>
          <w:spacing w:val="0"/>
          <w:sz w:val="30"/>
          <w:szCs w:val="72"/>
          <w:highlight w:val="none"/>
          <w:shd w:val="clear" w:color="auto" w:fill="auto"/>
        </w:rPr>
        <w:t>2025年10月-2027年10月法律顾问服务项目</w:t>
      </w:r>
      <w:r>
        <w:rPr>
          <w:rFonts w:hint="eastAsia" w:ascii="宋体" w:hAnsi="宋体" w:eastAsia="宋体" w:cs="Courier New"/>
          <w:b/>
          <w:i w:val="0"/>
          <w:iCs w:val="0"/>
          <w:caps w:val="0"/>
          <w:color w:val="auto"/>
          <w:spacing w:val="0"/>
          <w:sz w:val="30"/>
          <w:szCs w:val="72"/>
          <w:highlight w:val="none"/>
          <w:shd w:val="clear" w:color="auto" w:fill="auto"/>
          <w:lang w:val="en-US" w:eastAsia="zh-CN"/>
        </w:rPr>
        <w:t>成交公告</w:t>
      </w:r>
      <w:bookmarkEnd w:id="0"/>
      <w:bookmarkEnd w:id="1"/>
    </w:p>
    <w:p w14:paraId="59A7EDB8">
      <w:pPr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一、项目编号</w:t>
      </w:r>
      <w:r>
        <w:rPr>
          <w:rFonts w:hint="eastAsia" w:ascii="宋体" w:hAnsi="宋体" w:cs="宋体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XM2025033</w:t>
      </w:r>
    </w:p>
    <w:p w14:paraId="5E6792E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二、项目名称</w:t>
      </w:r>
      <w:r>
        <w:rPr>
          <w:rFonts w:hint="eastAsia" w:ascii="宋体" w:hAnsi="宋体" w:cs="宋体"/>
          <w:b/>
          <w:b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2025年10月-2027年10月法律顾问服务项目</w:t>
      </w:r>
    </w:p>
    <w:p w14:paraId="117E656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三、中标（成交）信息</w:t>
      </w:r>
    </w:p>
    <w:p w14:paraId="28EF19C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1、中标结果：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475"/>
        <w:gridCol w:w="2035"/>
        <w:gridCol w:w="4483"/>
      </w:tblGrid>
      <w:tr w14:paraId="5A35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vAlign w:val="center"/>
          </w:tcPr>
          <w:p w14:paraId="079BC6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Align w:val="center"/>
          </w:tcPr>
          <w:p w14:paraId="5AE71C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中标（成交）金额（元）</w:t>
            </w:r>
          </w:p>
        </w:tc>
        <w:tc>
          <w:tcPr>
            <w:tcW w:w="0" w:type="auto"/>
            <w:vAlign w:val="center"/>
          </w:tcPr>
          <w:p w14:paraId="2683A4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成交供应商名称</w:t>
            </w:r>
          </w:p>
        </w:tc>
        <w:tc>
          <w:tcPr>
            <w:tcW w:w="0" w:type="auto"/>
            <w:vAlign w:val="center"/>
          </w:tcPr>
          <w:p w14:paraId="1EFEB8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成交供应商地址</w:t>
            </w:r>
          </w:p>
        </w:tc>
      </w:tr>
      <w:tr w14:paraId="6A7A3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B58D7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vAlign w:val="center"/>
          </w:tcPr>
          <w:p w14:paraId="2A8DEE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740000</w:t>
            </w:r>
          </w:p>
        </w:tc>
        <w:tc>
          <w:tcPr>
            <w:tcW w:w="0" w:type="auto"/>
            <w:vAlign w:val="center"/>
          </w:tcPr>
          <w:p w14:paraId="53035E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广西创和律师事务所</w:t>
            </w:r>
          </w:p>
        </w:tc>
        <w:tc>
          <w:tcPr>
            <w:tcW w:w="0" w:type="auto"/>
            <w:vAlign w:val="center"/>
          </w:tcPr>
          <w:p w14:paraId="141C79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南宁市那洪大道7号研祥智谷B29栋B29-101号</w:t>
            </w:r>
          </w:p>
        </w:tc>
      </w:tr>
    </w:tbl>
    <w:p w14:paraId="7F45D23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2、废标结果：</w:t>
      </w:r>
    </w:p>
    <w:tbl>
      <w:tblPr>
        <w:tblStyle w:val="1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729"/>
        <w:gridCol w:w="2484"/>
        <w:gridCol w:w="2484"/>
      </w:tblGrid>
      <w:tr w14:paraId="4ABC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82" w:type="pct"/>
            <w:vAlign w:val="center"/>
          </w:tcPr>
          <w:p w14:paraId="494152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37" w:type="pct"/>
            <w:vAlign w:val="center"/>
          </w:tcPr>
          <w:p w14:paraId="3FBF06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中标（成交）金额（元）</w:t>
            </w:r>
          </w:p>
        </w:tc>
        <w:tc>
          <w:tcPr>
            <w:tcW w:w="1290" w:type="pct"/>
            <w:vAlign w:val="center"/>
          </w:tcPr>
          <w:p w14:paraId="3C2A96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成交供应商名称</w:t>
            </w:r>
          </w:p>
        </w:tc>
        <w:tc>
          <w:tcPr>
            <w:tcW w:w="1290" w:type="pct"/>
            <w:vAlign w:val="center"/>
          </w:tcPr>
          <w:p w14:paraId="6B17BC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成交供应商地址</w:t>
            </w:r>
          </w:p>
        </w:tc>
      </w:tr>
      <w:tr w14:paraId="41D2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82" w:type="pct"/>
            <w:vAlign w:val="center"/>
          </w:tcPr>
          <w:p w14:paraId="2D67AD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vAlign w:val="center"/>
          </w:tcPr>
          <w:p w14:paraId="34ED6F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0" w:type="pct"/>
            <w:vAlign w:val="center"/>
          </w:tcPr>
          <w:p w14:paraId="7A25A5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0" w:type="pct"/>
            <w:vAlign w:val="center"/>
          </w:tcPr>
          <w:p w14:paraId="72B972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32AF4D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8DC17E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四、主要标的信息</w:t>
      </w:r>
    </w:p>
    <w:p w14:paraId="589144F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服务类主要标的信息：</w:t>
      </w:r>
    </w:p>
    <w:tbl>
      <w:tblPr>
        <w:tblStyle w:val="16"/>
        <w:tblW w:w="49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527"/>
        <w:gridCol w:w="1687"/>
        <w:gridCol w:w="1881"/>
        <w:gridCol w:w="1265"/>
        <w:gridCol w:w="1160"/>
        <w:gridCol w:w="1160"/>
      </w:tblGrid>
      <w:tr w14:paraId="6539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39" w:type="pct"/>
            <w:vAlign w:val="center"/>
          </w:tcPr>
          <w:p w14:paraId="3748AD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02" w:type="pct"/>
            <w:vAlign w:val="center"/>
          </w:tcPr>
          <w:p w14:paraId="4F7166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标项名称</w:t>
            </w:r>
          </w:p>
        </w:tc>
        <w:tc>
          <w:tcPr>
            <w:tcW w:w="886" w:type="pct"/>
            <w:vAlign w:val="center"/>
          </w:tcPr>
          <w:p w14:paraId="59662C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988" w:type="pct"/>
            <w:vAlign w:val="center"/>
          </w:tcPr>
          <w:p w14:paraId="5F1C8D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服务范围</w:t>
            </w:r>
          </w:p>
        </w:tc>
        <w:tc>
          <w:tcPr>
            <w:tcW w:w="664" w:type="pct"/>
            <w:vAlign w:val="center"/>
          </w:tcPr>
          <w:p w14:paraId="615A97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服务要求</w:t>
            </w:r>
          </w:p>
        </w:tc>
        <w:tc>
          <w:tcPr>
            <w:tcW w:w="609" w:type="pct"/>
            <w:vAlign w:val="center"/>
          </w:tcPr>
          <w:p w14:paraId="793459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服务时间</w:t>
            </w:r>
          </w:p>
        </w:tc>
        <w:tc>
          <w:tcPr>
            <w:tcW w:w="609" w:type="pct"/>
            <w:vAlign w:val="center"/>
          </w:tcPr>
          <w:p w14:paraId="25B1BC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服务标准</w:t>
            </w:r>
          </w:p>
        </w:tc>
      </w:tr>
      <w:tr w14:paraId="22B8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439" w:type="pct"/>
            <w:vAlign w:val="center"/>
          </w:tcPr>
          <w:p w14:paraId="5679C6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2" w:type="pct"/>
            <w:vAlign w:val="center"/>
          </w:tcPr>
          <w:p w14:paraId="1D25B7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2025年10月-2027年10月法律顾问服务项目</w:t>
            </w:r>
          </w:p>
        </w:tc>
        <w:tc>
          <w:tcPr>
            <w:tcW w:w="886" w:type="pct"/>
            <w:vAlign w:val="center"/>
          </w:tcPr>
          <w:p w14:paraId="230072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2025年10月-2027年10月法律顾问服务项目</w:t>
            </w:r>
          </w:p>
        </w:tc>
        <w:tc>
          <w:tcPr>
            <w:tcW w:w="988" w:type="pct"/>
            <w:vAlign w:val="center"/>
          </w:tcPr>
          <w:p w14:paraId="2CB15E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详见采购文件</w:t>
            </w:r>
          </w:p>
        </w:tc>
        <w:tc>
          <w:tcPr>
            <w:tcW w:w="664" w:type="pct"/>
            <w:vAlign w:val="center"/>
          </w:tcPr>
          <w:p w14:paraId="5FECF1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详见采购文件</w:t>
            </w:r>
          </w:p>
        </w:tc>
        <w:tc>
          <w:tcPr>
            <w:tcW w:w="609" w:type="pct"/>
            <w:vAlign w:val="center"/>
          </w:tcPr>
          <w:p w14:paraId="6C6F53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合同签订之日起2年</w:t>
            </w:r>
          </w:p>
        </w:tc>
        <w:tc>
          <w:tcPr>
            <w:tcW w:w="609" w:type="pct"/>
            <w:vAlign w:val="center"/>
          </w:tcPr>
          <w:p w14:paraId="1A3021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详见采购文件</w:t>
            </w:r>
          </w:p>
        </w:tc>
      </w:tr>
    </w:tbl>
    <w:p w14:paraId="6CB1A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五、评审专家名单</w:t>
      </w:r>
      <w:r>
        <w:rPr>
          <w:rFonts w:hint="eastAsia" w:ascii="宋体" w:hAnsi="宋体" w:cs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司卉良、冯媛、陈静安</w:t>
      </w:r>
    </w:p>
    <w:p w14:paraId="69C9D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六、代理服务收费标准及金额：                 </w:t>
      </w:r>
    </w:p>
    <w:p w14:paraId="3EEB56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0E50A5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1.代理服务收费标准：无                    </w:t>
      </w:r>
    </w:p>
    <w:p w14:paraId="732FC6D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4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8BD5F1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宋体" w:hAnsi="宋体" w:eastAsia="宋体" w:cs="宋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2.代理服务收费金额（元）：0</w:t>
      </w:r>
    </w:p>
    <w:p w14:paraId="7C16C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、公告期限</w:t>
      </w:r>
    </w:p>
    <w:p w14:paraId="08E15A4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cs="宋体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bookmarkStart w:id="8" w:name="_GoBack"/>
      <w:bookmarkEnd w:id="8"/>
      <w:r>
        <w:rPr>
          <w:rFonts w:hint="eastAsia"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自本公告发布之日起</w:t>
      </w:r>
      <w:r>
        <w:rPr>
          <w:rFonts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个工作日。</w:t>
      </w:r>
    </w:p>
    <w:p w14:paraId="0FDDE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、其他补充事宜</w:t>
      </w:r>
    </w:p>
    <w:p w14:paraId="17D4313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cs="宋体"/>
          <w:color w:val="000000" w:themeColor="text1"/>
          <w:kern w:val="0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成交供应商评审综合得分：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87.7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分 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BE04B1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宋体" w:hAnsi="宋体" w:cs="宋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2、网上查询网址：https://www.gxmuyfy.cn/（广西医科大学第一附属医院）、https://www.gxmu.edu.cn/（广西医科大学）。  </w:t>
      </w:r>
    </w:p>
    <w:p w14:paraId="5F1D46D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721011B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ascii="宋体" w:cs="宋体"/>
          <w:b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、凡对本次公告内容提出询问，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请按以下方式联系。</w:t>
      </w:r>
      <w:bookmarkStart w:id="2" w:name="_Toc35393810"/>
      <w:bookmarkStart w:id="3" w:name="_Toc28359100"/>
      <w:bookmarkStart w:id="4" w:name="_Toc35393641"/>
      <w:bookmarkStart w:id="5" w:name="_Toc28359023"/>
    </w:p>
    <w:bookmarkEnd w:id="2"/>
    <w:bookmarkEnd w:id="3"/>
    <w:bookmarkEnd w:id="4"/>
    <w:bookmarkEnd w:id="5"/>
    <w:p w14:paraId="3306B42A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eastAsia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6" w:name="_Toc28359087"/>
      <w:bookmarkStart w:id="7" w:name="_Toc28359010"/>
      <w:r>
        <w:rPr>
          <w:rFonts w:hint="default" w:eastAsia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1、采购人：广西医科大学第一附属医院 </w:t>
      </w:r>
    </w:p>
    <w:p w14:paraId="7C078FEC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eastAsia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联系人：胡老师        联系电话：0771-5634385        </w:t>
      </w:r>
    </w:p>
    <w:p w14:paraId="37C5A34A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cs="宋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地址：南宁市双拥路6号</w:t>
      </w:r>
      <w:bookmarkEnd w:id="6"/>
      <w:bookmarkEnd w:id="7"/>
    </w:p>
    <w:p w14:paraId="349EA32C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380" w:firstLineChars="2900"/>
        <w:jc w:val="both"/>
        <w:textAlignment w:val="auto"/>
        <w:rPr>
          <w:rFonts w:hint="eastAsia" w:ascii="宋体" w:hAnsi="宋体" w:cs="宋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86DC41F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160" w:firstLineChars="2800"/>
        <w:jc w:val="both"/>
        <w:textAlignment w:val="auto"/>
        <w:rPr>
          <w:rFonts w:hint="eastAsia" w:ascii="宋体" w:hAnsi="宋体" w:cs="宋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广西医科大学第一附属医院                                      </w:t>
      </w:r>
    </w:p>
    <w:p w14:paraId="7F7150AE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asci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2025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17" w:right="1247" w:bottom="141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MTE1NzNiMmIzY2E5ZWNmZTU5MDlmODViMjBhZWIifQ=="/>
  </w:docVars>
  <w:rsids>
    <w:rsidRoot w:val="16E97311"/>
    <w:rsid w:val="001552C1"/>
    <w:rsid w:val="0054239B"/>
    <w:rsid w:val="006B2750"/>
    <w:rsid w:val="008970D5"/>
    <w:rsid w:val="00D20467"/>
    <w:rsid w:val="01343C25"/>
    <w:rsid w:val="02133F17"/>
    <w:rsid w:val="039A69B4"/>
    <w:rsid w:val="06E67100"/>
    <w:rsid w:val="078D517A"/>
    <w:rsid w:val="08254062"/>
    <w:rsid w:val="084C5DF2"/>
    <w:rsid w:val="098E51D8"/>
    <w:rsid w:val="0A27015B"/>
    <w:rsid w:val="0A81109D"/>
    <w:rsid w:val="0B6C44B5"/>
    <w:rsid w:val="0B9D61FB"/>
    <w:rsid w:val="0C93360F"/>
    <w:rsid w:val="0CAA5073"/>
    <w:rsid w:val="0D0B3DD3"/>
    <w:rsid w:val="0DD31338"/>
    <w:rsid w:val="0E2269EE"/>
    <w:rsid w:val="0E71409B"/>
    <w:rsid w:val="0EB17DE9"/>
    <w:rsid w:val="0ECD1B3A"/>
    <w:rsid w:val="0F0F5997"/>
    <w:rsid w:val="0F2C3B50"/>
    <w:rsid w:val="0FC1273E"/>
    <w:rsid w:val="10545A22"/>
    <w:rsid w:val="10B64726"/>
    <w:rsid w:val="10F03BA9"/>
    <w:rsid w:val="11020FDA"/>
    <w:rsid w:val="116E211A"/>
    <w:rsid w:val="11E22BBA"/>
    <w:rsid w:val="12E3308D"/>
    <w:rsid w:val="16B65F5A"/>
    <w:rsid w:val="16E97311"/>
    <w:rsid w:val="178778F3"/>
    <w:rsid w:val="19A15F58"/>
    <w:rsid w:val="1AB03E5F"/>
    <w:rsid w:val="1BF20C80"/>
    <w:rsid w:val="1C045D55"/>
    <w:rsid w:val="1CA92660"/>
    <w:rsid w:val="1D3D4B32"/>
    <w:rsid w:val="1E7339B4"/>
    <w:rsid w:val="20943246"/>
    <w:rsid w:val="20993D90"/>
    <w:rsid w:val="22E317E2"/>
    <w:rsid w:val="22F85262"/>
    <w:rsid w:val="24207C9D"/>
    <w:rsid w:val="250A6BC8"/>
    <w:rsid w:val="25714529"/>
    <w:rsid w:val="2585722D"/>
    <w:rsid w:val="25D639D8"/>
    <w:rsid w:val="2742396B"/>
    <w:rsid w:val="27DE4915"/>
    <w:rsid w:val="284D24AC"/>
    <w:rsid w:val="28A46AE9"/>
    <w:rsid w:val="28DE0127"/>
    <w:rsid w:val="29C84ED3"/>
    <w:rsid w:val="2A9535DC"/>
    <w:rsid w:val="2C255AD3"/>
    <w:rsid w:val="2CA84CD4"/>
    <w:rsid w:val="2D44177A"/>
    <w:rsid w:val="2D441B2A"/>
    <w:rsid w:val="2DA24130"/>
    <w:rsid w:val="2DC13291"/>
    <w:rsid w:val="2E073C7C"/>
    <w:rsid w:val="2E392E41"/>
    <w:rsid w:val="2EC90CDB"/>
    <w:rsid w:val="2FBB615C"/>
    <w:rsid w:val="2FFF60D8"/>
    <w:rsid w:val="30556938"/>
    <w:rsid w:val="316A2B1C"/>
    <w:rsid w:val="32087FC3"/>
    <w:rsid w:val="32162E5A"/>
    <w:rsid w:val="33423F38"/>
    <w:rsid w:val="343B49A7"/>
    <w:rsid w:val="35083593"/>
    <w:rsid w:val="354152E8"/>
    <w:rsid w:val="364000C3"/>
    <w:rsid w:val="371C6D23"/>
    <w:rsid w:val="37CB5D1A"/>
    <w:rsid w:val="38010AF7"/>
    <w:rsid w:val="380813B5"/>
    <w:rsid w:val="38430A92"/>
    <w:rsid w:val="39BE5B37"/>
    <w:rsid w:val="39E61F8E"/>
    <w:rsid w:val="3AFD6BA4"/>
    <w:rsid w:val="3C9E0564"/>
    <w:rsid w:val="3CE72813"/>
    <w:rsid w:val="3D0A1093"/>
    <w:rsid w:val="3E691DE9"/>
    <w:rsid w:val="3E8F2374"/>
    <w:rsid w:val="3EA35CFB"/>
    <w:rsid w:val="3ED73308"/>
    <w:rsid w:val="3F3D74FE"/>
    <w:rsid w:val="40356427"/>
    <w:rsid w:val="40420B44"/>
    <w:rsid w:val="40C854ED"/>
    <w:rsid w:val="42326F9A"/>
    <w:rsid w:val="424C6736"/>
    <w:rsid w:val="42E24E08"/>
    <w:rsid w:val="4382777C"/>
    <w:rsid w:val="439829C4"/>
    <w:rsid w:val="44A5657F"/>
    <w:rsid w:val="4639404C"/>
    <w:rsid w:val="46BA7686"/>
    <w:rsid w:val="494A5ED0"/>
    <w:rsid w:val="49FC683A"/>
    <w:rsid w:val="4A676C1A"/>
    <w:rsid w:val="4B146990"/>
    <w:rsid w:val="4BCE3FCB"/>
    <w:rsid w:val="4CC6677C"/>
    <w:rsid w:val="4D732461"/>
    <w:rsid w:val="4E38778B"/>
    <w:rsid w:val="4EFD1484"/>
    <w:rsid w:val="4FFF435B"/>
    <w:rsid w:val="50AC00F6"/>
    <w:rsid w:val="51BB3C57"/>
    <w:rsid w:val="52A54FA4"/>
    <w:rsid w:val="540463E4"/>
    <w:rsid w:val="5549394E"/>
    <w:rsid w:val="560938C0"/>
    <w:rsid w:val="56BD6F1D"/>
    <w:rsid w:val="573C7C43"/>
    <w:rsid w:val="588D4BFA"/>
    <w:rsid w:val="58D92D94"/>
    <w:rsid w:val="5A311CC2"/>
    <w:rsid w:val="5A942AB9"/>
    <w:rsid w:val="5BC4678F"/>
    <w:rsid w:val="5BF44F90"/>
    <w:rsid w:val="5E450CD7"/>
    <w:rsid w:val="5EF24406"/>
    <w:rsid w:val="5F0E45BB"/>
    <w:rsid w:val="5F3D27AA"/>
    <w:rsid w:val="5FB377EF"/>
    <w:rsid w:val="5FB81700"/>
    <w:rsid w:val="6012399D"/>
    <w:rsid w:val="619F14FA"/>
    <w:rsid w:val="61BA4348"/>
    <w:rsid w:val="629E3FFC"/>
    <w:rsid w:val="632A0864"/>
    <w:rsid w:val="63FA510E"/>
    <w:rsid w:val="6433213E"/>
    <w:rsid w:val="65054D0E"/>
    <w:rsid w:val="65B03996"/>
    <w:rsid w:val="65E2750B"/>
    <w:rsid w:val="679F5B9A"/>
    <w:rsid w:val="682159FB"/>
    <w:rsid w:val="68D05E3D"/>
    <w:rsid w:val="68DA488A"/>
    <w:rsid w:val="692F7908"/>
    <w:rsid w:val="69EF05D0"/>
    <w:rsid w:val="6ADB1D04"/>
    <w:rsid w:val="6AF723A7"/>
    <w:rsid w:val="6B875007"/>
    <w:rsid w:val="6BC524A5"/>
    <w:rsid w:val="6C294D4F"/>
    <w:rsid w:val="6C3C4D1F"/>
    <w:rsid w:val="6DEE59EA"/>
    <w:rsid w:val="6E143EAC"/>
    <w:rsid w:val="71EF1ECE"/>
    <w:rsid w:val="78FB5E2E"/>
    <w:rsid w:val="795A247F"/>
    <w:rsid w:val="7A37631C"/>
    <w:rsid w:val="7B131C0F"/>
    <w:rsid w:val="7B602D91"/>
    <w:rsid w:val="7BCC6F38"/>
    <w:rsid w:val="7BD86131"/>
    <w:rsid w:val="7DA57E3F"/>
    <w:rsid w:val="7ED45422"/>
    <w:rsid w:val="7F97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keepLines/>
      <w:spacing w:before="200" w:after="200" w:line="360" w:lineRule="auto"/>
      <w:ind w:firstLine="480"/>
      <w:jc w:val="left"/>
      <w:outlineLvl w:val="0"/>
    </w:pPr>
    <w:rPr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21"/>
    <w:qFormat/>
    <w:uiPriority w:val="99"/>
    <w:pPr>
      <w:keepNext/>
      <w:keepLines/>
      <w:spacing w:line="360" w:lineRule="auto"/>
      <w:jc w:val="left"/>
      <w:outlineLvl w:val="1"/>
    </w:pPr>
    <w:rPr>
      <w:rFonts w:ascii="Arial" w:hAnsi="Arial"/>
      <w:b/>
      <w:kern w:val="0"/>
      <w:sz w:val="24"/>
      <w:szCs w:val="20"/>
    </w:rPr>
  </w:style>
  <w:style w:type="paragraph" w:styleId="4">
    <w:name w:val="heading 3"/>
    <w:basedOn w:val="1"/>
    <w:next w:val="1"/>
    <w:link w:val="22"/>
    <w:qFormat/>
    <w:uiPriority w:val="99"/>
    <w:pPr>
      <w:keepNext/>
      <w:keepLines/>
      <w:spacing w:line="360" w:lineRule="auto"/>
      <w:outlineLvl w:val="2"/>
    </w:pPr>
    <w:rPr>
      <w:sz w:val="24"/>
    </w:rPr>
  </w:style>
  <w:style w:type="paragraph" w:styleId="5">
    <w:name w:val="heading 4"/>
    <w:basedOn w:val="1"/>
    <w:next w:val="1"/>
    <w:qFormat/>
    <w:locked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7">
    <w:name w:val="Default Paragraph Font"/>
    <w:semiHidden/>
    <w:qFormat/>
    <w:uiPriority w:val="99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uiPriority w:val="0"/>
    <w:pPr>
      <w:ind w:firstLine="420"/>
    </w:pPr>
    <w:rPr>
      <w:szCs w:val="20"/>
    </w:rPr>
  </w:style>
  <w:style w:type="paragraph" w:styleId="7">
    <w:name w:val="Body Text"/>
    <w:basedOn w:val="1"/>
    <w:next w:val="8"/>
    <w:qFormat/>
    <w:uiPriority w:val="99"/>
    <w:pPr>
      <w:spacing w:line="380" w:lineRule="exact"/>
    </w:pPr>
    <w:rPr>
      <w:kern w:val="0"/>
      <w:sz w:val="24"/>
    </w:rPr>
  </w:style>
  <w:style w:type="paragraph" w:styleId="8">
    <w:name w:val="Body Text 2"/>
    <w:basedOn w:val="1"/>
    <w:qFormat/>
    <w:uiPriority w:val="0"/>
    <w:pPr>
      <w:spacing w:after="120" w:line="480" w:lineRule="auto"/>
    </w:pPr>
    <w:rPr>
      <w:kern w:val="0"/>
      <w:sz w:val="20"/>
    </w:rPr>
  </w:style>
  <w:style w:type="paragraph" w:styleId="9">
    <w:name w:val="annotation text"/>
    <w:basedOn w:val="1"/>
    <w:semiHidden/>
    <w:unhideWhenUsed/>
    <w:qFormat/>
    <w:uiPriority w:val="99"/>
    <w:pPr>
      <w:jc w:val="left"/>
    </w:pPr>
  </w:style>
  <w:style w:type="paragraph" w:styleId="10">
    <w:name w:val="Body Text Indent"/>
    <w:basedOn w:val="1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11">
    <w:name w:val="Plain Text"/>
    <w:basedOn w:val="1"/>
    <w:link w:val="23"/>
    <w:autoRedefine/>
    <w:qFormat/>
    <w:uiPriority w:val="99"/>
    <w:rPr>
      <w:rFonts w:ascii="宋体" w:hAnsi="Courier New"/>
      <w:szCs w:val="22"/>
    </w:rPr>
  </w:style>
  <w:style w:type="paragraph" w:styleId="12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toc 1"/>
    <w:basedOn w:val="1"/>
    <w:next w:val="1"/>
    <w:autoRedefine/>
    <w:qFormat/>
    <w:uiPriority w:val="39"/>
    <w:pPr>
      <w:tabs>
        <w:tab w:val="right" w:leader="dot" w:pos="8398"/>
      </w:tabs>
      <w:spacing w:before="120" w:after="120"/>
      <w:ind w:firstLine="240" w:firstLineChars="100"/>
      <w:jc w:val="left"/>
    </w:pPr>
    <w:rPr>
      <w:rFonts w:ascii="宋体" w:hAnsi="宋体"/>
      <w:b/>
      <w:bCs/>
      <w:caps/>
      <w:sz w:val="24"/>
    </w:rPr>
  </w:style>
  <w:style w:type="paragraph" w:styleId="14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locked/>
    <w:uiPriority w:val="0"/>
    <w:rPr>
      <w:b/>
    </w:rPr>
  </w:style>
  <w:style w:type="character" w:styleId="19">
    <w:name w:val="HTML Sample"/>
    <w:basedOn w:val="17"/>
    <w:semiHidden/>
    <w:unhideWhenUsed/>
    <w:qFormat/>
    <w:uiPriority w:val="99"/>
    <w:rPr>
      <w:rFonts w:ascii="Courier New" w:hAnsi="Courier New"/>
    </w:rPr>
  </w:style>
  <w:style w:type="character" w:customStyle="1" w:styleId="20">
    <w:name w:val="Heading 1 Char"/>
    <w:basedOn w:val="17"/>
    <w:link w:val="2"/>
    <w:qFormat/>
    <w:locked/>
    <w:uiPriority w:val="99"/>
    <w:rPr>
      <w:rFonts w:ascii="Times New Roman" w:hAnsi="Times New Roman" w:eastAsia="宋体"/>
      <w:b/>
      <w:kern w:val="44"/>
      <w:sz w:val="44"/>
    </w:rPr>
  </w:style>
  <w:style w:type="character" w:customStyle="1" w:styleId="21">
    <w:name w:val="Heading 2 Char"/>
    <w:basedOn w:val="17"/>
    <w:link w:val="3"/>
    <w:qFormat/>
    <w:locked/>
    <w:uiPriority w:val="99"/>
    <w:rPr>
      <w:rFonts w:ascii="Arial" w:hAnsi="Arial" w:eastAsia="宋体"/>
      <w:b/>
      <w:sz w:val="24"/>
    </w:rPr>
  </w:style>
  <w:style w:type="character" w:customStyle="1" w:styleId="22">
    <w:name w:val="Heading 3 Char"/>
    <w:basedOn w:val="17"/>
    <w:link w:val="4"/>
    <w:semiHidden/>
    <w:qFormat/>
    <w:uiPriority w:val="9"/>
    <w:rPr>
      <w:b/>
      <w:bCs/>
      <w:sz w:val="32"/>
      <w:szCs w:val="32"/>
    </w:rPr>
  </w:style>
  <w:style w:type="character" w:customStyle="1" w:styleId="23">
    <w:name w:val="Plain Text Char"/>
    <w:basedOn w:val="17"/>
    <w:link w:val="11"/>
    <w:semiHidden/>
    <w:qFormat/>
    <w:uiPriority w:val="99"/>
    <w:rPr>
      <w:rFonts w:ascii="宋体" w:hAnsi="Courier New" w:cs="Courier New"/>
      <w:szCs w:val="21"/>
    </w:rPr>
  </w:style>
  <w:style w:type="character" w:customStyle="1" w:styleId="24">
    <w:name w:val="Footer Char"/>
    <w:basedOn w:val="17"/>
    <w:link w:val="12"/>
    <w:semiHidden/>
    <w:qFormat/>
    <w:uiPriority w:val="99"/>
    <w:rPr>
      <w:sz w:val="18"/>
      <w:szCs w:val="18"/>
    </w:rPr>
  </w:style>
  <w:style w:type="paragraph" w:styleId="25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488</Words>
  <Characters>611</Characters>
  <Lines>0</Lines>
  <Paragraphs>0</Paragraphs>
  <TotalTime>1</TotalTime>
  <ScaleCrop>false</ScaleCrop>
  <LinksUpToDate>false</LinksUpToDate>
  <CharactersWithSpaces>758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2020-09-02T16:06:00Z</dcterms:created>
  <dc:creator>Administrator</dc:creator>
  <cp:lastModifiedBy>燕子</cp:lastModifiedBy>
  <cp:lastPrinted>2023-11-07T10:25:00Z</cp:lastPrinted>
  <dcterms:modified xsi:type="dcterms:W3CDTF">2025-10-11T03:15:31Z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AF0F76A44D2F44118920D0D83251B51F_13</vt:lpwstr>
  </property>
  <property fmtid="{D5CDD505-2E9C-101B-9397-08002B2CF9AE}" pid="4" name="KSOTemplateDocerSaveRecord">
    <vt:lpwstr>eyJoZGlkIjoiZTBjYmJmMTQ3NmU3YTQyMjA2NjU3YjdmYTY1NzYyMDkiLCJ1c2VySWQiOiIyMTgwOTUyNjIifQ==</vt:lpwstr>
  </property>
</Properties>
</file>