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7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7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7"/>
        <w:ind w:left="1168" w:hanging="1168"/>
        <w:rPr>
          <w:sz w:val="56"/>
          <w:szCs w:val="56"/>
          <w:lang w:val="zh-CN"/>
        </w:rPr>
      </w:pPr>
    </w:p>
    <w:p w14:paraId="06311305">
      <w:pPr>
        <w:pStyle w:val="7"/>
        <w:ind w:left="1168" w:hanging="1168"/>
        <w:rPr>
          <w:sz w:val="56"/>
          <w:szCs w:val="56"/>
          <w:lang w:val="zh-CN"/>
        </w:rPr>
      </w:pPr>
    </w:p>
    <w:p w14:paraId="179C0AD1">
      <w:pPr>
        <w:pStyle w:val="7"/>
        <w:ind w:left="1168" w:hanging="1168"/>
        <w:rPr>
          <w:sz w:val="56"/>
          <w:szCs w:val="56"/>
          <w:lang w:val="zh-CN"/>
        </w:rPr>
      </w:pPr>
    </w:p>
    <w:p w14:paraId="6CA8723F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ascii="宋体"/>
          <w:sz w:val="40"/>
          <w:szCs w:val="56"/>
        </w:rPr>
      </w:pPr>
      <w:r>
        <w:rPr>
          <w:rFonts w:hint="eastAsia" w:ascii="宋体"/>
          <w:sz w:val="40"/>
          <w:szCs w:val="56"/>
          <w:lang w:val="zh-CN"/>
        </w:rPr>
        <w:t>项目名称：</w:t>
      </w:r>
      <w:r>
        <w:rPr>
          <w:rFonts w:hint="eastAsia" w:ascii="宋体"/>
          <w:sz w:val="40"/>
          <w:szCs w:val="56"/>
        </w:rPr>
        <w:t>伽马刀机房改造加固设计</w:t>
      </w:r>
    </w:p>
    <w:p w14:paraId="373FEDD3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 w:eastAsia="宋体"/>
          <w:sz w:val="40"/>
          <w:szCs w:val="5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/>
          <w:sz w:val="40"/>
          <w:szCs w:val="56"/>
        </w:rPr>
        <w:t>（含承载力计算）</w:t>
      </w:r>
      <w:r>
        <w:rPr>
          <w:rFonts w:hint="eastAsia" w:ascii="宋体"/>
          <w:sz w:val="40"/>
          <w:szCs w:val="56"/>
          <w:lang w:val="en-US" w:eastAsia="zh-CN"/>
        </w:rPr>
        <w:t>服务</w:t>
      </w:r>
    </w:p>
    <w:p w14:paraId="30C5B405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宋体"/>
          <w:b/>
          <w:sz w:val="44"/>
          <w:szCs w:val="56"/>
          <w:lang w:val="zh-CN"/>
        </w:rPr>
      </w:pPr>
      <w:r>
        <w:rPr>
          <w:rFonts w:hint="eastAsia" w:ascii="宋体"/>
          <w:b/>
          <w:sz w:val="44"/>
          <w:szCs w:val="56"/>
          <w:lang w:val="zh-CN"/>
        </w:rPr>
        <w:t>调研函</w:t>
      </w:r>
    </w:p>
    <w:p w14:paraId="7C1EB319"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根据有关法律法规及医院相关管理制度规定, 组织本次服务类项目调研。</w:t>
      </w:r>
    </w:p>
    <w:p w14:paraId="48B5635B">
      <w:pPr>
        <w:autoSpaceDE w:val="0"/>
        <w:autoSpaceDN w:val="0"/>
        <w:adjustRightInd w:val="0"/>
        <w:snapToGrid w:val="0"/>
        <w:rPr>
          <w:rFonts w:ascii="仿宋_GB2312" w:eastAsia="仿宋_GB2312"/>
          <w:b/>
          <w:sz w:val="32"/>
          <w:szCs w:val="32"/>
          <w:lang w:val="zh-CN"/>
        </w:rPr>
      </w:pPr>
    </w:p>
    <w:p w14:paraId="5E250DD1">
      <w:pPr>
        <w:autoSpaceDE w:val="0"/>
        <w:autoSpaceDN w:val="0"/>
        <w:adjustRightInd w:val="0"/>
        <w:snapToGrid w:val="0"/>
        <w:ind w:firstLine="643" w:firstLineChars="200"/>
        <w:rPr>
          <w:rFonts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一</w:t>
      </w:r>
      <w:r>
        <w:rPr>
          <w:rFonts w:ascii="仿宋" w:hAnsi="仿宋" w:eastAsia="仿宋" w:cs="仿宋"/>
          <w:b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调研</w:t>
      </w:r>
      <w:r>
        <w:rPr>
          <w:rFonts w:ascii="仿宋" w:hAnsi="仿宋" w:eastAsia="仿宋" w:cs="仿宋"/>
          <w:b/>
          <w:sz w:val="32"/>
          <w:szCs w:val="32"/>
          <w:lang w:val="zh-CN"/>
        </w:rPr>
        <w:t>品目</w:t>
      </w:r>
    </w:p>
    <w:tbl>
      <w:tblPr>
        <w:tblStyle w:val="8"/>
        <w:tblW w:w="5000" w:type="pct"/>
        <w:tblInd w:w="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4343"/>
        <w:gridCol w:w="1969"/>
      </w:tblGrid>
      <w:tr w14:paraId="20AB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DD3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A58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服务要求</w:t>
            </w:r>
          </w:p>
        </w:tc>
        <w:tc>
          <w:tcPr>
            <w:tcW w:w="11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63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采购方式</w:t>
            </w:r>
          </w:p>
        </w:tc>
      </w:tr>
      <w:tr w14:paraId="1807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D85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伽马刀机房改造加固设计（含承载力计算）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</w:t>
            </w: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D5F004C">
            <w:pPr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  <w:r>
              <w:rPr>
                <w:rFonts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南宁市双拥路6号，医院院区内。</w:t>
            </w:r>
          </w:p>
        </w:tc>
        <w:tc>
          <w:tcPr>
            <w:tcW w:w="1155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FF3B04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单项或批量采购预算金额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5万元以下的，由归口管理部门进行院内直接采购。</w:t>
            </w:r>
          </w:p>
        </w:tc>
      </w:tr>
      <w:tr w14:paraId="4BD20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AE0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DAEA3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内容：原有建筑面积约8</w:t>
            </w:r>
            <w:r>
              <w:rPr>
                <w:rFonts w:ascii="仿宋" w:hAnsi="仿宋" w:eastAsia="仿宋" w:cs="仿宋"/>
                <w:sz w:val="28"/>
                <w:szCs w:val="28"/>
              </w:rPr>
              <w:t>6平方米，为配合做好其功能调整与大型医疗设备配置，需根据相关改造方案对建筑进行结构承载力计算与加固设计。</w:t>
            </w:r>
          </w:p>
        </w:tc>
        <w:tc>
          <w:tcPr>
            <w:tcW w:w="115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5512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9A26C92">
      <w:pPr>
        <w:autoSpaceDE w:val="0"/>
        <w:autoSpaceDN w:val="0"/>
        <w:adjustRightInd w:val="0"/>
        <w:snapToGrid w:val="0"/>
        <w:spacing w:line="5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具体内容</w:t>
      </w:r>
    </w:p>
    <w:p w14:paraId="61567F83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ascii="仿宋" w:hAnsi="仿宋" w:eastAsia="仿宋" w:cs="宋体"/>
          <w:sz w:val="32"/>
          <w:szCs w:val="32"/>
          <w:lang w:val="zh-CN"/>
        </w:rPr>
        <w:t>（一）对原有建筑进行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结构承载力计算并出具正式成果文件。</w:t>
      </w:r>
    </w:p>
    <w:p w14:paraId="1360C4F3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（二）进行结构加固施工方案、图纸设计并配合施工。设计主要包括结构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固</w:t>
      </w:r>
      <w:r>
        <w:rPr>
          <w:rFonts w:hint="eastAsia" w:ascii="仿宋" w:hAnsi="仿宋" w:eastAsia="仿宋" w:cs="宋体"/>
          <w:color w:val="auto"/>
          <w:sz w:val="32"/>
          <w:szCs w:val="32"/>
          <w:lang w:val="zh-CN"/>
        </w:rPr>
        <w:t>等与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本工程相关的所有设计；设计施工过程中的相关服务，包括但不限于提供必需的技术标准及要求、配合回复清单编制工作中的疑问，提供各类材料设备品牌及技术参数，协助招标答疑，提供技术交底，解决施工中的设计技术问题、设计变更、参加竣工验收，配合结算审核、审计等；协助提供咨询意见等。</w:t>
      </w:r>
    </w:p>
    <w:p w14:paraId="77DB3D73">
      <w:pPr>
        <w:adjustRightInd w:val="0"/>
        <w:snapToGrid w:val="0"/>
        <w:spacing w:line="520" w:lineRule="exact"/>
        <w:ind w:firstLine="64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（二）配合做好本工程可能出现的需求调整及引起的图纸变更等增加内容，并与设备厂家深化做好同步配合工作。</w:t>
      </w:r>
    </w:p>
    <w:p w14:paraId="2FDC0064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（三）项目不得分包、转包，不接受联合体报价。</w:t>
      </w:r>
    </w:p>
    <w:p w14:paraId="7D6CEC86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Cs/>
          <w:color w:val="808080" w:themeColor="background1" w:themeShade="80"/>
          <w:sz w:val="32"/>
          <w:lang w:val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四）项目竣工（交付使用）验收合格，提交完整的设计资料后一次性支付合同金额的100%（具体以合同约定为准）。</w:t>
      </w:r>
    </w:p>
    <w:p w14:paraId="2F5D7CBF"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三、调研响应事宜</w:t>
      </w:r>
    </w:p>
    <w:p w14:paraId="3087720C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1、意向参加调研的供应商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应具备工程、结构设计相关资质，并</w:t>
      </w:r>
      <w:r>
        <w:rPr>
          <w:rFonts w:hint="eastAsia" w:ascii="仿宋" w:hAnsi="仿宋" w:eastAsia="仿宋" w:cs="仿宋_GB2312"/>
          <w:sz w:val="32"/>
          <w:szCs w:val="32"/>
        </w:rPr>
        <w:t>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bookmarkStart w:id="6" w:name="_GoBack"/>
      <w:bookmarkEnd w:id="6"/>
      <w:r>
        <w:rPr>
          <w:rFonts w:hint="eastAsia" w:ascii="仿宋" w:hAnsi="仿宋" w:eastAsia="仿宋" w:cs="仿宋_GB2312"/>
          <w:sz w:val="32"/>
          <w:szCs w:val="32"/>
        </w:rPr>
        <w:t>日1</w:t>
      </w:r>
      <w:r>
        <w:rPr>
          <w:rFonts w:ascii="仿宋" w:hAnsi="仿宋" w:eastAsia="仿宋" w:cs="仿宋_GB2312"/>
          <w:sz w:val="32"/>
          <w:szCs w:val="32"/>
        </w:rPr>
        <w:t>2:00前将报名信息（</w:t>
      </w:r>
      <w:r>
        <w:rPr>
          <w:rFonts w:hint="eastAsia" w:ascii="仿宋" w:hAnsi="仿宋" w:eastAsia="仿宋" w:cs="仿宋_GB2312"/>
          <w:sz w:val="32"/>
          <w:szCs w:val="32"/>
        </w:rPr>
        <w:t>资质</w:t>
      </w:r>
      <w:r>
        <w:rPr>
          <w:rFonts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执照、</w:t>
      </w:r>
      <w:r>
        <w:rPr>
          <w:rFonts w:ascii="仿宋" w:hAnsi="仿宋" w:eastAsia="仿宋" w:cs="仿宋_GB2312"/>
          <w:sz w:val="32"/>
          <w:szCs w:val="32"/>
        </w:rPr>
        <w:t>联系人</w:t>
      </w:r>
      <w:r>
        <w:rPr>
          <w:rFonts w:hint="eastAsia" w:ascii="仿宋" w:hAnsi="仿宋" w:eastAsia="仿宋" w:cs="仿宋_GB2312"/>
          <w:sz w:val="32"/>
          <w:szCs w:val="32"/>
        </w:rPr>
        <w:t>和</w:t>
      </w:r>
      <w:r>
        <w:rPr>
          <w:rFonts w:ascii="仿宋" w:hAnsi="仿宋" w:eastAsia="仿宋" w:cs="仿宋_GB2312"/>
          <w:sz w:val="32"/>
          <w:szCs w:val="32"/>
        </w:rPr>
        <w:t>联系方式）</w:t>
      </w:r>
      <w:r>
        <w:fldChar w:fldCharType="begin"/>
      </w:r>
      <w:r>
        <w:instrText xml:space="preserve"> HYPERLINK "mailto:发送至jijianke2017@163.com" </w:instrText>
      </w:r>
      <w:r>
        <w:fldChar w:fldCharType="separate"/>
      </w:r>
      <w:r>
        <w:rPr>
          <w:rStyle w:val="11"/>
          <w:rFonts w:ascii="仿宋" w:hAnsi="仿宋" w:eastAsia="仿宋" w:cs="仿宋_GB2312"/>
          <w:sz w:val="32"/>
          <w:szCs w:val="32"/>
        </w:rPr>
        <w:t>发送至</w:t>
      </w:r>
      <w:r>
        <w:rPr>
          <w:rStyle w:val="11"/>
          <w:rFonts w:hint="eastAsia" w:ascii="仿宋" w:hAnsi="仿宋" w:eastAsia="仿宋" w:cs="仿宋_GB2312"/>
          <w:sz w:val="32"/>
          <w:szCs w:val="32"/>
        </w:rPr>
        <w:t>j</w:t>
      </w:r>
      <w:r>
        <w:rPr>
          <w:rStyle w:val="11"/>
          <w:rFonts w:ascii="仿宋" w:hAnsi="仿宋" w:eastAsia="仿宋" w:cs="仿宋_GB2312"/>
          <w:sz w:val="32"/>
          <w:szCs w:val="32"/>
        </w:rPr>
        <w:t>ijianke2017@163.com</w:t>
      </w:r>
      <w:r>
        <w:rPr>
          <w:rStyle w:val="11"/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截止后未登记者不接受响应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后续将通过邮箱发予一份改造建筑相关资料。</w:t>
      </w:r>
    </w:p>
    <w:p w14:paraId="572EF4D9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调研响应文件一式一份</w:t>
      </w:r>
      <w:bookmarkStart w:id="0" w:name="OLE_LINK3"/>
      <w:bookmarkStart w:id="1" w:name="OLE_LINK4"/>
      <w:r>
        <w:rPr>
          <w:rFonts w:hint="eastAsia" w:ascii="仿宋" w:hAnsi="仿宋" w:eastAsia="仿宋" w:cs="仿宋_GB2312"/>
          <w:sz w:val="32"/>
          <w:szCs w:val="32"/>
        </w:rPr>
        <w:t>，请在202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28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bookmarkEnd w:id="0"/>
      <w:bookmarkEnd w:id="1"/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：00前寄送</w:t>
      </w:r>
      <w:r>
        <w:rPr>
          <w:rFonts w:ascii="仿宋" w:hAnsi="仿宋" w:eastAsia="仿宋" w:cs="仿宋_GB2312"/>
          <w:sz w:val="32"/>
          <w:szCs w:val="32"/>
        </w:rPr>
        <w:t>至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南宁市双拥路6号广西医科大学第一附属医院东门 培训中心办公区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基建科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3</w:t>
      </w:r>
      <w:r>
        <w:rPr>
          <w:rFonts w:ascii="仿宋" w:hAnsi="仿宋" w:eastAsia="仿宋" w:cs="宋体"/>
          <w:sz w:val="32"/>
          <w:szCs w:val="32"/>
          <w:lang w:val="zh-CN"/>
        </w:rPr>
        <w:t>11室。</w:t>
      </w:r>
    </w:p>
    <w:p w14:paraId="3F741567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、响应文件内请预留有效的联系方式，必要时可能进行电话商询。</w:t>
      </w:r>
    </w:p>
    <w:p w14:paraId="6365F1D3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4、联系</w:t>
      </w:r>
      <w:r>
        <w:rPr>
          <w:rFonts w:ascii="仿宋" w:hAnsi="仿宋" w:eastAsia="仿宋"/>
          <w:sz w:val="32"/>
          <w:szCs w:val="32"/>
        </w:rPr>
        <w:t>电话：0771-5329701</w:t>
      </w:r>
      <w:r>
        <w:rPr>
          <w:rFonts w:hint="eastAsia" w:ascii="仿宋" w:hAnsi="仿宋" w:eastAsia="仿宋"/>
          <w:sz w:val="32"/>
          <w:szCs w:val="32"/>
        </w:rPr>
        <w:t xml:space="preserve"> 师老师。</w:t>
      </w:r>
    </w:p>
    <w:p w14:paraId="58FB0A96"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四、响应文件组成</w:t>
      </w:r>
    </w:p>
    <w:p w14:paraId="31D1FBA7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响应文件应包括（按顺序）下列文件，并逐页盖红章，不得有散页，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所有材料必须密封装袋：</w:t>
      </w:r>
    </w:p>
    <w:p w14:paraId="5FB0035E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①响应函（详见附件</w:t>
      </w: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7E7E14D9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②报价文件（详见附件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45F2B1A8">
      <w:pPr>
        <w:autoSpaceDE w:val="0"/>
        <w:autoSpaceDN w:val="0"/>
        <w:adjustRightInd w:val="0"/>
        <w:snapToGrid w:val="0"/>
        <w:spacing w:line="560" w:lineRule="exact"/>
        <w:ind w:right="-313" w:rightChars="-149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③法定代表人授权委托书</w:t>
      </w:r>
    </w:p>
    <w:p w14:paraId="0A96585F">
      <w:pPr>
        <w:autoSpaceDE w:val="0"/>
        <w:autoSpaceDN w:val="0"/>
        <w:adjustRightInd w:val="0"/>
        <w:snapToGrid w:val="0"/>
        <w:spacing w:line="560" w:lineRule="exact"/>
        <w:ind w:right="-313" w:rightChars="-149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④相关资质文件复印件</w:t>
      </w:r>
    </w:p>
    <w:p w14:paraId="44C8DBED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⑤工商营业执照复印件</w:t>
      </w:r>
    </w:p>
    <w:p w14:paraId="59A9D55A">
      <w:pPr>
        <w:pStyle w:val="2"/>
        <w:jc w:val="both"/>
        <w:rPr>
          <w:rFonts w:ascii="仿宋_GB2312" w:eastAsia="仿宋_GB2312"/>
          <w:b/>
          <w:sz w:val="32"/>
          <w:szCs w:val="32"/>
        </w:rPr>
      </w:pPr>
    </w:p>
    <w:p w14:paraId="34303DB8">
      <w:pPr>
        <w:pStyle w:val="3"/>
        <w:rPr>
          <w:rFonts w:ascii="仿宋_GB2312" w:eastAsia="仿宋_GB2312"/>
          <w:b/>
          <w:sz w:val="32"/>
          <w:szCs w:val="32"/>
        </w:rPr>
      </w:pPr>
    </w:p>
    <w:p w14:paraId="28701244">
      <w:pPr>
        <w:pStyle w:val="3"/>
        <w:rPr>
          <w:rFonts w:ascii="仿宋_GB2312" w:eastAsia="仿宋_GB2312"/>
          <w:b/>
          <w:sz w:val="32"/>
          <w:szCs w:val="32"/>
        </w:rPr>
      </w:pPr>
    </w:p>
    <w:p w14:paraId="30AE6679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ascii="仿宋" w:hAnsi="仿宋" w:eastAsia="仿宋" w:cs="仿宋_GB2312"/>
          <w:b/>
          <w:sz w:val="32"/>
          <w:szCs w:val="32"/>
        </w:rPr>
        <w:t>1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我方已仔细研究了调研文件，充分理解并掌握了本调研项目的全部有关情况，同意接受调研文件的全部内容和条件，愿意以本文件向你方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伽马刀机房改造加固设计（含承载力计算）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（大写）元（RMB____________）</w:t>
      </w:r>
      <w:r>
        <w:rPr>
          <w:rFonts w:hint="eastAsia" w:ascii="仿宋" w:hAnsi="仿宋" w:eastAsia="仿宋"/>
          <w:sz w:val="32"/>
          <w:szCs w:val="32"/>
        </w:rPr>
        <w:t>，服务期_____</w:t>
      </w:r>
      <w:bookmarkStart w:id="2" w:name="OLE_LINK5"/>
      <w:bookmarkStart w:id="3" w:name="OLE_LINK6"/>
      <w:r>
        <w:rPr>
          <w:rFonts w:hint="eastAsia" w:ascii="仿宋" w:hAnsi="仿宋" w:eastAsia="仿宋"/>
          <w:sz w:val="32"/>
          <w:szCs w:val="32"/>
        </w:rPr>
        <w:t>_____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__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我方将严格按照有关招标投标法规及招标文件的规定参加响应，并理解贵方对决策结果没有解释义务。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5B8C615A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336F406C">
      <w:pPr>
        <w:pStyle w:val="2"/>
        <w:spacing w:before="156" w:after="156"/>
        <w:rPr>
          <w:rFonts w:hint="eastAsia"/>
        </w:rPr>
      </w:pPr>
    </w:p>
    <w:p w14:paraId="337F9290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4026621F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ascii="仿宋" w:hAnsi="仿宋" w:eastAsia="仿宋" w:cs="仿宋_GB2312"/>
          <w:b/>
          <w:sz w:val="32"/>
          <w:szCs w:val="32"/>
        </w:rPr>
        <w:t>2</w:t>
      </w:r>
      <w:r>
        <w:rPr>
          <w:rFonts w:hint="eastAsia" w:ascii="仿宋" w:hAnsi="仿宋" w:eastAsia="仿宋" w:cs="仿宋_GB2312"/>
          <w:b/>
          <w:sz w:val="32"/>
          <w:szCs w:val="32"/>
        </w:rPr>
        <w:t>：报价明细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tbl>
      <w:tblPr>
        <w:tblStyle w:val="8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74"/>
        <w:gridCol w:w="2268"/>
        <w:gridCol w:w="1559"/>
        <w:gridCol w:w="1285"/>
        <w:gridCol w:w="1415"/>
      </w:tblGrid>
      <w:tr w14:paraId="53BC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4DFC55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7EB6C5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费 用 名 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DA76B9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 费 依 据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F9ADF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计费公式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92C1E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下浮费率（如有）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2696F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价</w:t>
            </w:r>
          </w:p>
          <w:p w14:paraId="727A2A7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</w:tr>
      <w:tr w14:paraId="64B1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4E3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2E18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13A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CBB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90A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6855D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041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9A7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2CB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3C8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05A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4A2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A9AC3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211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E14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B4E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194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8F2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2EB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0E3B9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243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50E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小计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2A72BAC"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元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</w:tbl>
    <w:p w14:paraId="6855645A">
      <w:pPr>
        <w:pStyle w:val="7"/>
        <w:ind w:left="198" w:hanging="198" w:hangingChars="75"/>
        <w:jc w:val="left"/>
        <w:rPr>
          <w:rFonts w:hint="eastAsia" w:ascii="仿宋" w:hAnsi="仿宋" w:eastAsia="仿宋"/>
        </w:rPr>
      </w:pPr>
    </w:p>
    <w:p w14:paraId="2EF7C49C">
      <w:pPr>
        <w:pStyle w:val="7"/>
        <w:ind w:left="19" w:leftChars="9" w:firstLine="344" w:firstLineChars="100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（如有其他明细或说明，格式自拟）</w:t>
      </w:r>
    </w:p>
    <w:p w14:paraId="723E6E6F">
      <w:pPr>
        <w:pStyle w:val="7"/>
        <w:ind w:left="528" w:hanging="528"/>
        <w:rPr>
          <w:rFonts w:ascii="仿宋" w:hAnsi="仿宋" w:eastAsia="仿宋"/>
        </w:rPr>
      </w:pPr>
    </w:p>
    <w:p w14:paraId="601F8964">
      <w:pPr>
        <w:pStyle w:val="7"/>
        <w:ind w:left="528" w:hanging="528"/>
        <w:rPr>
          <w:rFonts w:ascii="仿宋" w:hAnsi="仿宋" w:eastAsia="仿宋"/>
        </w:rPr>
      </w:pPr>
    </w:p>
    <w:p w14:paraId="34E69EEA">
      <w:pPr>
        <w:snapToGrid w:val="0"/>
        <w:spacing w:before="50" w:after="50" w:line="360" w:lineRule="auto"/>
        <w:ind w:right="-817" w:rightChars="-389"/>
        <w:rPr>
          <w:rFonts w:ascii="仿宋" w:hAnsi="仿宋" w:eastAsia="仿宋" w:cs="仿宋_GB2312"/>
          <w:sz w:val="24"/>
        </w:rPr>
      </w:pPr>
    </w:p>
    <w:p w14:paraId="0E6B4BD4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法定代表人或授权委托人签字：                    </w:t>
      </w:r>
    </w:p>
    <w:p w14:paraId="4548CF2B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供应商名称（盖章）：                                               </w:t>
      </w:r>
    </w:p>
    <w:p w14:paraId="15408595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日期：    年   月  日</w:t>
      </w:r>
    </w:p>
    <w:p w14:paraId="67515A40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7C4CF316">
      <w:pPr>
        <w:snapToGrid w:val="0"/>
        <w:spacing w:before="156" w:beforeLines="50" w:after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法定代表人授权委托书</w:t>
      </w: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4" w:name="OLE_LINK1"/>
      <w:bookmarkStart w:id="5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4"/>
      <w:bookmarkEnd w:id="5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15568BC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其他资料</w:t>
      </w:r>
    </w:p>
    <w:p w14:paraId="343E5041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（包括但不限于企业营业执照、资质证书、企业简介、拟派人员等）</w:t>
      </w:r>
    </w:p>
    <w:p w14:paraId="2A08DA60">
      <w:pPr>
        <w:pStyle w:val="2"/>
        <w:spacing w:before="156" w:after="156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0033178"/>
    </w:sdtPr>
    <w:sdtContent>
      <w:sdt>
        <w:sdtPr>
          <w:id w:val="1728636285"/>
        </w:sdtPr>
        <w:sdtContent>
          <w:p w14:paraId="39BD1EA8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67DF42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314EF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A61234A"/>
    <w:rsid w:val="1768307C"/>
    <w:rsid w:val="182A3F94"/>
    <w:rsid w:val="1BCC5E63"/>
    <w:rsid w:val="1FF617DF"/>
    <w:rsid w:val="20B61F7A"/>
    <w:rsid w:val="279D43B0"/>
    <w:rsid w:val="28B164A9"/>
    <w:rsid w:val="2B141B76"/>
    <w:rsid w:val="2BD85A0F"/>
    <w:rsid w:val="2D55438A"/>
    <w:rsid w:val="377A49B4"/>
    <w:rsid w:val="4033751B"/>
    <w:rsid w:val="4CA50490"/>
    <w:rsid w:val="4CDA7505"/>
    <w:rsid w:val="4D8D51BD"/>
    <w:rsid w:val="4DD82D18"/>
    <w:rsid w:val="4E4E573D"/>
    <w:rsid w:val="58EB36CF"/>
    <w:rsid w:val="5983131D"/>
    <w:rsid w:val="65055B18"/>
    <w:rsid w:val="666E1719"/>
    <w:rsid w:val="6CDB1ECF"/>
    <w:rsid w:val="6FEA5368"/>
    <w:rsid w:val="79701C27"/>
    <w:rsid w:val="79831C4C"/>
    <w:rsid w:val="7D81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1499</Words>
  <Characters>1630</Characters>
  <Lines>14</Lines>
  <Paragraphs>3</Paragraphs>
  <TotalTime>11</TotalTime>
  <ScaleCrop>false</ScaleCrop>
  <LinksUpToDate>false</LinksUpToDate>
  <CharactersWithSpaces>1805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dcterms:modified xsi:type="dcterms:W3CDTF">2025-02-18T03:39:02Z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EBA4B57195444C4E8B275A6CD45D31E7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