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70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  <w:t>附件：</w:t>
      </w:r>
    </w:p>
    <w:p w14:paraId="1D7A561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00" w:firstLineChars="20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  <w:t>需求调查回复函</w:t>
      </w:r>
    </w:p>
    <w:p w14:paraId="66BC7171">
      <w:pPr>
        <w:widowControl w:val="0"/>
        <w:jc w:val="both"/>
        <w:rPr>
          <w:rFonts w:hint="eastAsia" w:ascii="微软雅黑" w:hAnsi="微软雅黑" w:eastAsia="微软雅黑" w:cs="微软雅黑"/>
          <w:kern w:val="2"/>
          <w:sz w:val="22"/>
          <w:szCs w:val="22"/>
          <w:lang w:val="en-US" w:eastAsia="zh-CN" w:bidi="zh-CN"/>
        </w:rPr>
      </w:pPr>
    </w:p>
    <w:p w14:paraId="4459B110">
      <w:pPr>
        <w:widowControl w:val="0"/>
        <w:jc w:val="both"/>
        <w:rPr>
          <w:rFonts w:hint="eastAsia" w:ascii="微软雅黑" w:hAnsi="微软雅黑" w:eastAsia="微软雅黑" w:cs="微软雅黑"/>
          <w:kern w:val="2"/>
          <w:sz w:val="22"/>
          <w:szCs w:val="22"/>
          <w:lang w:val="zh-CN" w:eastAsia="zh-CN" w:bidi="zh-CN"/>
        </w:rPr>
      </w:pPr>
    </w:p>
    <w:p w14:paraId="7ABBC5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  <w:t>云之龙咨询集团有限公司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：</w:t>
      </w:r>
    </w:p>
    <w:p w14:paraId="686F0C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根据贵公司发布的“SPECT/CT采购项目需求调查公告”，我公司符合公告规定的资格条件。经我公司研究决定，我公司愿意参与该项目的需求调查，我公司承诺在本次调查中遵守相关约定，且无其他不符合法律法规的行为。</w:t>
      </w:r>
    </w:p>
    <w:p w14:paraId="00F7BC26">
      <w:pPr>
        <w:widowControl w:val="0"/>
        <w:jc w:val="both"/>
        <w:rPr>
          <w:rFonts w:hint="eastAsia" w:ascii="微软雅黑" w:hAnsi="微软雅黑" w:eastAsia="微软雅黑" w:cs="微软雅黑"/>
          <w:kern w:val="2"/>
          <w:sz w:val="28"/>
          <w:szCs w:val="28"/>
          <w:lang w:val="zh-CN" w:eastAsia="zh-CN" w:bidi="zh-CN"/>
        </w:rPr>
      </w:pPr>
    </w:p>
    <w:p w14:paraId="1AE213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附：公司营业执照、相关资质证书</w:t>
      </w:r>
    </w:p>
    <w:p w14:paraId="655812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 w14:paraId="69A477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公司名称（加盖公章）：</w:t>
      </w:r>
    </w:p>
    <w:p w14:paraId="5BD15EF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      联系人：</w:t>
      </w:r>
    </w:p>
    <w:p w14:paraId="31ECBF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    联系电话：</w:t>
      </w:r>
    </w:p>
    <w:p w14:paraId="73EDA51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    联系邮箱：</w:t>
      </w:r>
    </w:p>
    <w:p w14:paraId="020EAB07">
      <w:pPr>
        <w:widowControl w:val="0"/>
        <w:bidi w:val="0"/>
        <w:ind w:firstLine="4760" w:firstLineChars="17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日期：</w:t>
      </w:r>
    </w:p>
    <w:p w14:paraId="6D12977B"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2025-05-12T08:09:40Z</dcterms:created>
  <dc:creator>Administrator</dc:creator>
  <cp:lastModifiedBy>Administrator</cp:lastModifiedBy>
  <dcterms:modified xsi:type="dcterms:W3CDTF">2025-05-12T08:09:44Z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eyJoZGlkIjoiZWZjMjczMjUyYmRkZTJiY2ZjNDBhN2ViODY5NGY3YjgiLCJ1c2VySWQiOiIxNzIzMTY5OSJ9</vt:lpwstr>
  </property>
  <property fmtid="{D5CDD505-2E9C-101B-9397-08002B2CF9AE}" pid="4" name="ICV">
    <vt:lpwstr>CFB412882FD34C53853E0285EEDCB2C9_12</vt:lpwstr>
  </property>
</Properties>
</file>