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F4823">
      <w:pPr>
        <w:pStyle w:val="2"/>
        <w:spacing w:before="0" w:after="0" w:line="240" w:lineRule="auto"/>
        <w:jc w:val="center"/>
        <w:rPr>
          <w:rFonts w:hint="eastAsia" w:ascii="宋体" w:hAnsi="宋体" w:eastAsia="宋体" w:cs="宋体"/>
          <w:color w:val="000000" w:themeColor="text1"/>
          <w:sz w:val="32"/>
          <w:szCs w:val="32"/>
          <w:lang w:val="en-US" w:eastAsia="zh-CN"/>
          <w14:textFill>
            <w14:solidFill>
              <w14:schemeClr w14:val="tx1"/>
            </w14:solidFill>
          </w14:textFill>
        </w:rPr>
      </w:pPr>
      <w:bookmarkStart w:id="0" w:name="_Toc74323458"/>
      <w:r>
        <w:rPr>
          <w:rFonts w:hint="eastAsia" w:ascii="宋体" w:hAnsi="宋体" w:eastAsia="宋体" w:cs="宋体"/>
          <w:color w:val="000000" w:themeColor="text1"/>
          <w:sz w:val="32"/>
          <w:szCs w:val="32"/>
          <w:lang w:val="en-US" w:eastAsia="zh-CN"/>
          <w14:textFill>
            <w14:solidFill>
              <w14:schemeClr w14:val="tx1"/>
            </w14:solidFill>
          </w14:textFill>
        </w:rPr>
        <w:t>广西医科大学第一附属医院</w:t>
      </w:r>
    </w:p>
    <w:p w14:paraId="4A9728F5">
      <w:pPr>
        <w:pStyle w:val="2"/>
        <w:spacing w:before="0" w:after="0" w:line="240" w:lineRule="auto"/>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出院病案数字化加工服务采购需求</w:t>
      </w:r>
      <w:bookmarkEnd w:id="0"/>
    </w:p>
    <w:p w14:paraId="76730960">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供应商资格要求</w:t>
      </w:r>
      <w:r>
        <w:rPr>
          <w:rFonts w:hint="eastAsia" w:ascii="宋体" w:hAnsi="宋体" w:eastAsia="宋体" w:cs="宋体"/>
          <w:sz w:val="21"/>
          <w:szCs w:val="21"/>
          <w:lang w:eastAsia="zh-CN"/>
        </w:rPr>
        <w:t>：</w:t>
      </w:r>
    </w:p>
    <w:p w14:paraId="668ED629">
      <w:pPr>
        <w:spacing w:line="360" w:lineRule="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5B154160">
      <w:pPr>
        <w:spacing w:line="360" w:lineRule="auto"/>
        <w:rPr>
          <w:rFonts w:hint="eastAsia" w:ascii="宋体" w:hAnsi="宋体" w:eastAsia="宋体" w:cs="宋体"/>
          <w:sz w:val="21"/>
          <w:szCs w:val="21"/>
        </w:rPr>
      </w:pPr>
      <w:r>
        <w:rPr>
          <w:rFonts w:hint="eastAsia" w:ascii="宋体" w:hAnsi="宋体" w:eastAsia="宋体" w:cs="宋体"/>
          <w:sz w:val="21"/>
          <w:szCs w:val="21"/>
        </w:rPr>
        <w:t>2、本项目的特定资格要求：无</w:t>
      </w:r>
    </w:p>
    <w:p w14:paraId="1B08E3FB">
      <w:pPr>
        <w:spacing w:line="360" w:lineRule="auto"/>
        <w:rPr>
          <w:rFonts w:hint="eastAsia" w:ascii="宋体" w:hAnsi="宋体" w:eastAsia="宋体" w:cs="宋体"/>
          <w:sz w:val="21"/>
          <w:szCs w:val="21"/>
        </w:rPr>
      </w:pPr>
      <w:r>
        <w:rPr>
          <w:rFonts w:hint="eastAsia" w:ascii="宋体" w:hAnsi="宋体" w:eastAsia="宋体" w:cs="宋体"/>
          <w:sz w:val="21"/>
          <w:szCs w:val="21"/>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35CA5FE2">
      <w:pPr>
        <w:spacing w:line="360" w:lineRule="auto"/>
        <w:rPr>
          <w:rFonts w:hint="eastAsia" w:ascii="宋体" w:hAnsi="宋体" w:eastAsia="宋体" w:cs="宋体"/>
          <w:sz w:val="21"/>
          <w:szCs w:val="21"/>
        </w:rPr>
      </w:pPr>
      <w:r>
        <w:rPr>
          <w:rFonts w:hint="eastAsia" w:ascii="宋体" w:hAnsi="宋体" w:eastAsia="宋体" w:cs="宋体"/>
          <w:sz w:val="21"/>
          <w:szCs w:val="21"/>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tbl>
      <w:tblPr>
        <w:tblStyle w:val="10"/>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8"/>
        <w:gridCol w:w="1125"/>
        <w:gridCol w:w="728"/>
        <w:gridCol w:w="6241"/>
      </w:tblGrid>
      <w:tr w14:paraId="7F6E3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29620C2F">
            <w:pPr>
              <w:spacing w:line="36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一、采购项目技术规格、参数及要求</w:t>
            </w:r>
          </w:p>
        </w:tc>
      </w:tr>
      <w:tr w14:paraId="66C8E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51" w:type="pct"/>
            <w:tcBorders>
              <w:top w:val="single" w:color="auto" w:sz="4" w:space="0"/>
              <w:left w:val="single" w:color="auto" w:sz="4" w:space="0"/>
              <w:bottom w:val="single" w:color="auto" w:sz="4" w:space="0"/>
              <w:right w:val="single" w:color="auto" w:sz="4" w:space="0"/>
            </w:tcBorders>
            <w:vAlign w:val="center"/>
          </w:tcPr>
          <w:p w14:paraId="3A4CD917">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660" w:type="pct"/>
            <w:tcBorders>
              <w:top w:val="single" w:color="auto" w:sz="4" w:space="0"/>
              <w:left w:val="single" w:color="auto" w:sz="4" w:space="0"/>
              <w:bottom w:val="single" w:color="auto" w:sz="4" w:space="0"/>
              <w:right w:val="single" w:color="auto" w:sz="4" w:space="0"/>
            </w:tcBorders>
            <w:vAlign w:val="center"/>
          </w:tcPr>
          <w:p w14:paraId="68A015C7">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标的（服务）名称</w:t>
            </w:r>
          </w:p>
        </w:tc>
        <w:tc>
          <w:tcPr>
            <w:tcW w:w="427" w:type="pct"/>
            <w:tcBorders>
              <w:top w:val="single" w:color="auto" w:sz="4" w:space="0"/>
              <w:left w:val="single" w:color="auto" w:sz="4" w:space="0"/>
              <w:bottom w:val="single" w:color="auto" w:sz="4" w:space="0"/>
              <w:right w:val="single" w:color="auto" w:sz="4" w:space="0"/>
            </w:tcBorders>
            <w:vAlign w:val="center"/>
          </w:tcPr>
          <w:p w14:paraId="5010CB77">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数量</w:t>
            </w:r>
          </w:p>
        </w:tc>
        <w:tc>
          <w:tcPr>
            <w:tcW w:w="3661" w:type="pct"/>
            <w:tcBorders>
              <w:top w:val="single" w:color="auto" w:sz="4" w:space="0"/>
              <w:left w:val="single" w:color="auto" w:sz="4" w:space="0"/>
              <w:bottom w:val="single" w:color="auto" w:sz="4" w:space="0"/>
              <w:right w:val="single" w:color="auto" w:sz="4" w:space="0"/>
            </w:tcBorders>
            <w:vAlign w:val="center"/>
          </w:tcPr>
          <w:p w14:paraId="62EAD3D6">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服务内容及要求</w:t>
            </w:r>
          </w:p>
        </w:tc>
      </w:tr>
      <w:tr w14:paraId="60DD1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51" w:type="pct"/>
            <w:tcBorders>
              <w:top w:val="single" w:color="auto" w:sz="4" w:space="0"/>
              <w:left w:val="single" w:color="auto" w:sz="4" w:space="0"/>
              <w:bottom w:val="single" w:color="auto" w:sz="4" w:space="0"/>
              <w:right w:val="single" w:color="auto" w:sz="4" w:space="0"/>
            </w:tcBorders>
            <w:vAlign w:val="center"/>
          </w:tcPr>
          <w:p w14:paraId="0F1EF35A">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p>
        </w:tc>
        <w:tc>
          <w:tcPr>
            <w:tcW w:w="660" w:type="pct"/>
            <w:tcBorders>
              <w:top w:val="single" w:color="auto" w:sz="4" w:space="0"/>
              <w:left w:val="single" w:color="auto" w:sz="4" w:space="0"/>
              <w:bottom w:val="single" w:color="auto" w:sz="4" w:space="0"/>
              <w:right w:val="single" w:color="auto" w:sz="4" w:space="0"/>
            </w:tcBorders>
            <w:vAlign w:val="center"/>
          </w:tcPr>
          <w:p w14:paraId="7821376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出院病案数字化加工服务</w:t>
            </w:r>
          </w:p>
        </w:tc>
        <w:tc>
          <w:tcPr>
            <w:tcW w:w="427" w:type="pct"/>
            <w:tcBorders>
              <w:top w:val="single" w:color="auto" w:sz="4" w:space="0"/>
              <w:left w:val="single" w:color="auto" w:sz="4" w:space="0"/>
              <w:bottom w:val="single" w:color="auto" w:sz="4" w:space="0"/>
              <w:right w:val="single" w:color="auto" w:sz="4" w:space="0"/>
            </w:tcBorders>
            <w:vAlign w:val="center"/>
          </w:tcPr>
          <w:p w14:paraId="103A60C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1000</w:t>
            </w:r>
          </w:p>
          <w:p w14:paraId="7FB535A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万页</w:t>
            </w:r>
          </w:p>
        </w:tc>
        <w:tc>
          <w:tcPr>
            <w:tcW w:w="3661" w:type="pct"/>
            <w:tcBorders>
              <w:top w:val="single" w:color="auto" w:sz="4" w:space="0"/>
              <w:left w:val="single" w:color="auto" w:sz="4" w:space="0"/>
              <w:bottom w:val="single" w:color="auto" w:sz="4" w:space="0"/>
              <w:right w:val="single" w:color="auto" w:sz="4" w:space="0"/>
            </w:tcBorders>
            <w:vAlign w:val="center"/>
          </w:tcPr>
          <w:p w14:paraId="7F616780">
            <w:pPr>
              <w:pStyle w:val="14"/>
              <w:spacing w:after="156" w:line="240" w:lineRule="auto"/>
              <w:ind w:firstLine="0" w:firstLineChars="0"/>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一、项目基本情况及要求</w:t>
            </w:r>
          </w:p>
          <w:p w14:paraId="7B0367D3">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1.病案翻拍数字化处理服务总量约10000000页病案。</w:t>
            </w:r>
          </w:p>
          <w:p w14:paraId="068846F1">
            <w:pPr>
              <w:pStyle w:val="14"/>
              <w:spacing w:after="156" w:line="240" w:lineRule="auto"/>
              <w:ind w:firstLine="0" w:firstLineChars="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2.可以与病案信息管理科现有病案系统（包含数字化浏览查询模块）结合，实现数据实时共享互联，相互调阅。</w:t>
            </w:r>
          </w:p>
          <w:p w14:paraId="2FF1EEF8">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3.除上述事项外，与病案数字化处理相关的一切服务内容。</w:t>
            </w:r>
          </w:p>
          <w:p w14:paraId="69FBF272">
            <w:pPr>
              <w:pStyle w:val="14"/>
              <w:spacing w:after="156" w:line="240" w:lineRule="auto"/>
              <w:ind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二、具体技术或服务要求</w:t>
            </w:r>
          </w:p>
          <w:p w14:paraId="33785EB4">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1.执行标准：按《纸质档案数字化技术规范（ DA/T31-2017）》执行；</w:t>
            </w:r>
          </w:p>
          <w:p w14:paraId="057036E9">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2.扫描或拍照的数字影像分辨率≥200DPI，图像完整，不丢失细节；</w:t>
            </w:r>
          </w:p>
          <w:p w14:paraId="5A3C7570">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3.数字病案采用通用的图像文件格式存储图像；</w:t>
            </w:r>
          </w:p>
          <w:p w14:paraId="398182EE">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4.对每页电子病案的属性的按要求进行分类；</w:t>
            </w:r>
          </w:p>
          <w:p w14:paraId="23F1EE9B">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5.病案加工部分应包括拍摄、补拍、自动扫描、图片分类等功能；</w:t>
            </w:r>
          </w:p>
          <w:p w14:paraId="698FC852">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6.病案管理部分应包括审核、处理审核未通过、病案质控记录、病案删除、错误检查、未扫描病案查询、病案浏览、病案上架检索、打印、打印查询及修改、条码打印、病案上架管理、工作统计等功能；</w:t>
            </w:r>
          </w:p>
          <w:p w14:paraId="0AC4FD5E">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7.支持调用病案统计管理系统首页数据，关联病历内容，实现病案信息的接口传输，保证数据安全，接口对接费用由中标方负责；</w:t>
            </w:r>
          </w:p>
          <w:p w14:paraId="75944D2B">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8.系统要具备病案条码自动识别功能，能够自动识别分类条码，实现扫描后的自动分类</w:t>
            </w:r>
          </w:p>
          <w:p w14:paraId="03CC1A38">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9.支持加工端暂存一定天数数据，防止数据出现丢失，要求具备临时保存功能；</w:t>
            </w:r>
          </w:p>
          <w:p w14:paraId="01F87E94">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10.数字化存储应为加密格式，防止被复制后出现信息泄露；</w:t>
            </w:r>
          </w:p>
          <w:p w14:paraId="3736F0A6">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11.要求系统具有病案质控功能，质控患者病案信息的完整性，能够检查病案的类别以及病案页码漏扫的情况；</w:t>
            </w:r>
          </w:p>
          <w:p w14:paraId="17D294C7">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12.系统要能够自动记录用户在系统内所有操作的详细日志，并可形成报表，便于回溯追踪；</w:t>
            </w:r>
          </w:p>
          <w:p w14:paraId="0F032C7D">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13.病案申请浏览模块中，支持逐份、批量、按科室审核；</w:t>
            </w:r>
          </w:p>
          <w:p w14:paraId="1AE44829">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14.在审核权限控制中，可以控制到科室、人员，支持按时间范围（永久、年、月、日、小时）授权；</w:t>
            </w:r>
          </w:p>
          <w:p w14:paraId="6289065C">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15.要求病案浏览时具备多条件复合查询功能，实现首页快捷检索，快速查找病案信息；</w:t>
            </w:r>
          </w:p>
          <w:p w14:paraId="6815A756">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16.在申请过程中具备提醒、催办等功能；</w:t>
            </w:r>
          </w:p>
          <w:p w14:paraId="247C6A26">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17.要能够支持病案图片的科研讨论、在线讨论，能够查询到病案当前的位置以浏览的历史记录，支持滚轮的放大缩小以及拖放；</w:t>
            </w:r>
          </w:p>
          <w:p w14:paraId="328EDC8F">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18.病案在查询浏览时显示的病案图像具有水印，防止非法拍摄，屏蔽非法拷贝；</w:t>
            </w:r>
          </w:p>
          <w:p w14:paraId="3943D953">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19.要求数字化软件具有病历质控功能，要能质控出处理后患者病历信息的完整性，能够检查病历的类别以及病历页码漏扫的情况；</w:t>
            </w:r>
          </w:p>
          <w:p w14:paraId="3B101770">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20.能够自动分析出病案加工的工作量，以及申请、复印的工作量；</w:t>
            </w:r>
          </w:p>
          <w:p w14:paraId="0B5130D0">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21.要具有数字化病案图片的保密管理，保密要分为三个级别，保密的图片不能随意查询浏览；</w:t>
            </w:r>
          </w:p>
          <w:p w14:paraId="75744C91">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22.要求可以无缝整合历史病案数字化数据（约215万份），可以无缝对接现有病案数字化系统，数据接口整合费用由中标方负责；</w:t>
            </w:r>
          </w:p>
          <w:p w14:paraId="5093EEDC">
            <w:pPr>
              <w:pStyle w:val="14"/>
              <w:spacing w:after="156"/>
              <w:ind w:firstLine="0" w:firstLineChars="0"/>
              <w:rPr>
                <w:szCs w:val="21"/>
              </w:rPr>
            </w:pPr>
            <w:r>
              <w:rPr>
                <w:rFonts w:hint="eastAsia" w:ascii="Times New Roman" w:hAnsi="Times New Roman" w:eastAsia="宋体" w:cs="Times New Roman"/>
                <w:kern w:val="2"/>
                <w:sz w:val="21"/>
                <w:szCs w:val="21"/>
                <w:lang w:val="en-US" w:eastAsia="zh-CN" w:bidi="ar-SA"/>
              </w:rPr>
              <w:t>23.数据的安全符合《电子病历基本规范》《医疗机构病历管理规定》等法规，确保数据安全存储，满足电子病历评级五级要求。</w:t>
            </w:r>
          </w:p>
          <w:p w14:paraId="280B078B">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24.软件支持死亡和非医嘱离院病历直报广西病案管理医疗质量控制中心数据平台；</w:t>
            </w:r>
          </w:p>
          <w:p w14:paraId="6E3C4173">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25.支持调取医院病案统计管理系统首页数据，同时可以通过病案统计管理系统调取已翻拍病历信息，实现系统的融合，保证病案数据的完整性，由此产生的接口或系统对接费用由中标方负责。</w:t>
            </w:r>
          </w:p>
          <w:p w14:paraId="14E453C5">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26.病案扫描过程全流程闭环管理，从交接、绑码、分派、领用、扫描、审核、装箱、上架全流程管理，每个流程都有迹可循，保证病历数量的一致性，对于缺失病历进行提醒；</w:t>
            </w:r>
          </w:p>
          <w:p w14:paraId="373EDD2E">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27.病案数字化软件支持智能分类，无需人工干预；</w:t>
            </w:r>
          </w:p>
          <w:p w14:paraId="75F87ED1">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28.病案数字化软件支持智能审核（模糊、倾斜、有阴影、截断等），针对于未审核通过的病历人工再逐页审核，每一页病历必须通过审核才能对外；</w:t>
            </w:r>
          </w:p>
          <w:p w14:paraId="30AF7D56">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29.具有病历质控功能，能质控出处理后患者病历信息的完整性，能够检查病历的类别以及病历页码漏扫的情况；</w:t>
            </w:r>
          </w:p>
          <w:p w14:paraId="6494ACFD">
            <w:pPr>
              <w:pStyle w:val="14"/>
              <w:spacing w:after="156" w:line="240" w:lineRule="auto"/>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30.中标企业进场前需要提供涉密信息系统集成资质证书，确保企业具有信息安全方面的建设能力。</w:t>
            </w:r>
          </w:p>
          <w:p w14:paraId="493C7E79">
            <w:pPr>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三、项目拟投入人员要求</w:t>
            </w:r>
          </w:p>
          <w:p w14:paraId="0D1C147E">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供应商应配备与其承担技术服务工作的相关项目实施人员，实施人员的数量和能力应满足技术服务工作任务的需要。</w:t>
            </w:r>
          </w:p>
          <w:p w14:paraId="653B3418">
            <w:pPr>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四、服务考核要求</w:t>
            </w:r>
          </w:p>
          <w:p w14:paraId="6029F8D1">
            <w:pPr>
              <w:numPr>
                <w:ilvl w:val="0"/>
                <w:numId w:val="0"/>
              </w:numPr>
              <w:rPr>
                <w:rFonts w:hint="default" w:eastAsia="宋体" w:cs="Times New Roman"/>
                <w:kern w:val="2"/>
                <w:sz w:val="21"/>
                <w:szCs w:val="21"/>
                <w:lang w:val="en-US" w:eastAsia="zh-CN" w:bidi="ar-SA"/>
              </w:rPr>
            </w:pPr>
            <w:r>
              <w:rPr>
                <w:rFonts w:hint="default" w:eastAsia="宋体" w:cs="Times New Roman"/>
                <w:kern w:val="2"/>
                <w:sz w:val="21"/>
                <w:szCs w:val="21"/>
                <w:lang w:val="en-US" w:eastAsia="zh-CN" w:bidi="ar-SA"/>
              </w:rPr>
              <w:t>考核小组（病案信息管理科、后勤办公室）每6个月对供应商进行考核</w:t>
            </w:r>
            <w:r>
              <w:rPr>
                <w:rFonts w:hint="eastAsia" w:eastAsia="宋体" w:cs="Times New Roman"/>
                <w:kern w:val="2"/>
                <w:sz w:val="21"/>
                <w:szCs w:val="21"/>
                <w:lang w:val="en-US" w:eastAsia="zh-CN" w:bidi="ar-SA"/>
              </w:rPr>
              <w:t>(考核表详见附件一)</w:t>
            </w:r>
            <w:r>
              <w:rPr>
                <w:rFonts w:hint="default" w:eastAsia="宋体" w:cs="Times New Roman"/>
                <w:kern w:val="2"/>
                <w:sz w:val="21"/>
                <w:szCs w:val="21"/>
                <w:lang w:val="en-US" w:eastAsia="zh-CN" w:bidi="ar-SA"/>
              </w:rPr>
              <w:t>，考核结果分为：合格与不合格。满分为100分，90分以上（含90分）为合格；90分以下为不合格。出现不合格时，每降低5分扣款2000元，考核涉及的所有扣款，均在服务款中扣除。出现不合格时，中标人必须向采购人提交整改方案，合同期内累计2次（含）出现服务考核不合格的，或因供应商原因导致采购人各项检查未通过的，采购人有权单方终止本合同。</w:t>
            </w:r>
          </w:p>
        </w:tc>
      </w:tr>
      <w:tr w14:paraId="48BA4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tcPr>
          <w:p w14:paraId="63709C0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r>
              <w:rPr>
                <w:rFonts w:hint="eastAsia" w:ascii="宋体" w:hAnsi="宋体" w:eastAsia="宋体" w:cs="宋体"/>
                <w:color w:val="000000" w:themeColor="text1"/>
                <w:sz w:val="21"/>
                <w:szCs w:val="21"/>
                <w14:textFill>
                  <w14:solidFill>
                    <w14:schemeClr w14:val="tx1"/>
                  </w14:solidFill>
                </w14:textFill>
              </w:rPr>
              <w:t>▲二、</w:t>
            </w:r>
            <w:r>
              <w:rPr>
                <w:rFonts w:hint="eastAsia" w:ascii="宋体" w:hAnsi="宋体" w:eastAsia="宋体" w:cs="宋体"/>
                <w:b/>
                <w:color w:val="000000" w:themeColor="text1"/>
                <w:sz w:val="21"/>
                <w:szCs w:val="21"/>
                <w14:textFill>
                  <w14:solidFill>
                    <w14:schemeClr w14:val="tx1"/>
                  </w14:solidFill>
                </w14:textFill>
              </w:rPr>
              <w:t>商务条款</w:t>
            </w:r>
          </w:p>
        </w:tc>
      </w:tr>
      <w:tr w14:paraId="53AF3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pct"/>
            <w:gridSpan w:val="2"/>
            <w:tcBorders>
              <w:top w:val="single" w:color="auto" w:sz="4" w:space="0"/>
              <w:left w:val="single" w:color="auto" w:sz="4" w:space="0"/>
              <w:bottom w:val="single" w:color="auto" w:sz="4" w:space="0"/>
              <w:right w:val="single" w:color="auto" w:sz="4" w:space="0"/>
            </w:tcBorders>
            <w:vAlign w:val="center"/>
          </w:tcPr>
          <w:p w14:paraId="50897F75">
            <w:pPr>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报价要求</w:t>
            </w:r>
          </w:p>
        </w:tc>
        <w:tc>
          <w:tcPr>
            <w:tcW w:w="4088" w:type="pct"/>
            <w:gridSpan w:val="2"/>
            <w:tcBorders>
              <w:top w:val="single" w:color="auto" w:sz="4" w:space="0"/>
              <w:left w:val="single" w:color="auto" w:sz="4" w:space="0"/>
              <w:bottom w:val="single" w:color="auto" w:sz="4" w:space="0"/>
              <w:right w:val="single" w:color="auto" w:sz="4" w:space="0"/>
            </w:tcBorders>
          </w:tcPr>
          <w:p w14:paraId="5DCDB8EA">
            <w:pPr>
              <w:spacing w:line="36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1.投标人按</w:t>
            </w:r>
            <w:r>
              <w:rPr>
                <w:rFonts w:hint="eastAsia" w:ascii="宋体" w:hAnsi="宋体" w:eastAsia="宋体" w:cs="宋体"/>
                <w:b/>
                <w:bCs/>
                <w:color w:val="000000" w:themeColor="text1"/>
                <w:sz w:val="21"/>
                <w:szCs w:val="21"/>
                <w14:textFill>
                  <w14:solidFill>
                    <w14:schemeClr w14:val="tx1"/>
                  </w14:solidFill>
                </w14:textFill>
              </w:rPr>
              <w:t>每页单价</w:t>
            </w:r>
            <w:r>
              <w:rPr>
                <w:rFonts w:hint="eastAsia" w:ascii="宋体" w:hAnsi="宋体" w:eastAsia="宋体" w:cs="宋体"/>
                <w:b/>
                <w:bCs/>
                <w:color w:val="000000" w:themeColor="text1"/>
                <w:sz w:val="21"/>
                <w:szCs w:val="21"/>
                <w:lang w:val="en-US" w:eastAsia="zh-CN"/>
                <w14:textFill>
                  <w14:solidFill>
                    <w14:schemeClr w14:val="tx1"/>
                  </w14:solidFill>
                </w14:textFill>
              </w:rPr>
              <w:t>进行报价，</w:t>
            </w:r>
            <w:r>
              <w:rPr>
                <w:rFonts w:hint="eastAsia" w:ascii="宋体" w:hAnsi="宋体" w:eastAsia="宋体" w:cs="宋体"/>
                <w:b/>
                <w:bCs/>
                <w:color w:val="000000" w:themeColor="text1"/>
                <w:sz w:val="21"/>
                <w:szCs w:val="21"/>
                <w14:textFill>
                  <w14:solidFill>
                    <w14:schemeClr w14:val="tx1"/>
                  </w14:solidFill>
                </w14:textFill>
              </w:rPr>
              <w:t>有效报价范围</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每页单价≤</w:t>
            </w:r>
            <w:r>
              <w:rPr>
                <w:rFonts w:hint="eastAsia" w:ascii="宋体" w:hAnsi="宋体" w:eastAsia="宋体" w:cs="宋体"/>
                <w:b/>
                <w:bCs/>
                <w:color w:val="000000" w:themeColor="text1"/>
                <w:sz w:val="21"/>
                <w:szCs w:val="21"/>
                <w:highlight w:val="yellow"/>
                <w:lang w:val="en-US" w:eastAsia="zh-CN"/>
                <w14:textFill>
                  <w14:solidFill>
                    <w14:schemeClr w14:val="tx1"/>
                  </w14:solidFill>
                </w14:textFill>
              </w:rPr>
              <w:t>x</w:t>
            </w:r>
            <w:r>
              <w:rPr>
                <w:rFonts w:hint="eastAsia" w:ascii="宋体" w:hAnsi="宋体" w:eastAsia="宋体" w:cs="宋体"/>
                <w:b/>
                <w:bCs/>
                <w:color w:val="000000" w:themeColor="text1"/>
                <w:sz w:val="21"/>
                <w:szCs w:val="21"/>
                <w:highlight w:val="yellow"/>
                <w14:textFill>
                  <w14:solidFill>
                    <w14:schemeClr w14:val="tx1"/>
                  </w14:solidFill>
                </w14:textFill>
              </w:rPr>
              <w:t>元</w:t>
            </w:r>
            <w:r>
              <w:rPr>
                <w:rFonts w:hint="eastAsia" w:ascii="宋体" w:hAnsi="宋体" w:eastAsia="宋体" w:cs="宋体"/>
                <w:b/>
                <w:bCs/>
                <w:color w:val="000000" w:themeColor="text1"/>
                <w:sz w:val="21"/>
                <w:szCs w:val="21"/>
                <w14:textFill>
                  <w14:solidFill>
                    <w14:schemeClr w14:val="tx1"/>
                  </w14:solidFill>
                </w14:textFill>
              </w:rPr>
              <w:t>，不满足则响应无效。</w:t>
            </w:r>
          </w:p>
          <w:p w14:paraId="5EA7C1DC">
            <w:pPr>
              <w:spacing w:line="360" w:lineRule="auto"/>
              <w:jc w:val="left"/>
              <w:rPr>
                <w:rFonts w:hint="eastAsia"/>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2.报价包括服务的价款、设备费用、系统及接口相关费用、</w:t>
            </w:r>
            <w:r>
              <w:rPr>
                <w:rFonts w:hint="eastAsia" w:ascii="宋体" w:hAnsi="宋体" w:cs="宋体"/>
                <w:color w:val="000000" w:themeColor="text1"/>
                <w:sz w:val="21"/>
                <w:szCs w:val="21"/>
                <w:lang w:val="en-US" w:eastAsia="zh-CN"/>
                <w14:textFill>
                  <w14:solidFill>
                    <w14:schemeClr w14:val="tx1"/>
                  </w14:solidFill>
                </w14:textFill>
              </w:rPr>
              <w:t>系统</w:t>
            </w:r>
            <w:r>
              <w:rPr>
                <w:rFonts w:hint="eastAsia" w:ascii="宋体" w:hAnsi="宋体" w:eastAsia="宋体" w:cs="宋体"/>
                <w:color w:val="000000" w:themeColor="text1"/>
                <w:sz w:val="21"/>
                <w:szCs w:val="21"/>
                <w:lang w:val="en-US" w:eastAsia="zh-CN"/>
                <w14:textFill>
                  <w14:solidFill>
                    <w14:schemeClr w14:val="tx1"/>
                  </w14:solidFill>
                </w14:textFill>
              </w:rPr>
              <w:t>运行维护费用、验收、运输、人工、材料配件、保险、管理服务成本、法定税费和利润等一切应尽费用，成交后采购人不再另行支付额外费用（提示：供应商报价时应充分考虑各项投标成本、税金等与本项目相关的一切费用，以及未来市场价格变动等风险）。</w:t>
            </w:r>
          </w:p>
        </w:tc>
      </w:tr>
      <w:tr w14:paraId="4E908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pct"/>
            <w:gridSpan w:val="2"/>
            <w:tcBorders>
              <w:top w:val="single" w:color="auto" w:sz="4" w:space="0"/>
              <w:left w:val="single" w:color="auto" w:sz="4" w:space="0"/>
              <w:bottom w:val="single" w:color="auto" w:sz="4" w:space="0"/>
              <w:right w:val="single" w:color="auto" w:sz="4" w:space="0"/>
            </w:tcBorders>
            <w:vAlign w:val="center"/>
          </w:tcPr>
          <w:p w14:paraId="227DC293">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合同签订时间</w:t>
            </w:r>
          </w:p>
        </w:tc>
        <w:tc>
          <w:tcPr>
            <w:tcW w:w="4088" w:type="pct"/>
            <w:gridSpan w:val="2"/>
            <w:tcBorders>
              <w:top w:val="single" w:color="auto" w:sz="4" w:space="0"/>
              <w:left w:val="single" w:color="auto" w:sz="4" w:space="0"/>
              <w:bottom w:val="single" w:color="auto" w:sz="4" w:space="0"/>
              <w:right w:val="single" w:color="auto" w:sz="4" w:space="0"/>
            </w:tcBorders>
          </w:tcPr>
          <w:p w14:paraId="09193B79">
            <w:pPr>
              <w:spacing w:line="36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自成交通知书发出之日起</w:t>
            </w:r>
            <w:r>
              <w:rPr>
                <w:rFonts w:hint="eastAsia" w:ascii="宋体" w:hAnsi="宋体" w:eastAsia="宋体" w:cs="宋体"/>
                <w:color w:val="000000" w:themeColor="text1"/>
                <w:sz w:val="21"/>
                <w:szCs w:val="21"/>
                <w:u w:val="single"/>
                <w14:textFill>
                  <w14:solidFill>
                    <w14:schemeClr w14:val="tx1"/>
                  </w14:solidFill>
                </w14:textFill>
              </w:rPr>
              <w:t xml:space="preserve"> 25</w:t>
            </w:r>
            <w:r>
              <w:rPr>
                <w:rFonts w:hint="eastAsia" w:ascii="宋体" w:hAnsi="宋体" w:eastAsia="宋体" w:cs="宋体"/>
                <w:color w:val="000000" w:themeColor="text1"/>
                <w:sz w:val="21"/>
                <w:szCs w:val="21"/>
                <w14:textFill>
                  <w14:solidFill>
                    <w14:schemeClr w14:val="tx1"/>
                  </w14:solidFill>
                </w14:textFill>
              </w:rPr>
              <w:t>日内</w:t>
            </w:r>
          </w:p>
        </w:tc>
      </w:tr>
      <w:tr w14:paraId="6CA4A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pct"/>
            <w:gridSpan w:val="2"/>
            <w:tcBorders>
              <w:top w:val="single" w:color="auto" w:sz="4" w:space="0"/>
              <w:left w:val="single" w:color="auto" w:sz="4" w:space="0"/>
              <w:bottom w:val="single" w:color="auto" w:sz="4" w:space="0"/>
              <w:right w:val="single" w:color="auto" w:sz="4" w:space="0"/>
            </w:tcBorders>
            <w:vAlign w:val="center"/>
          </w:tcPr>
          <w:p w14:paraId="28C1064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服务的时间或服务期限</w:t>
            </w:r>
          </w:p>
        </w:tc>
        <w:tc>
          <w:tcPr>
            <w:tcW w:w="4088" w:type="pct"/>
            <w:gridSpan w:val="2"/>
            <w:tcBorders>
              <w:top w:val="single" w:color="auto" w:sz="4" w:space="0"/>
              <w:left w:val="single" w:color="auto" w:sz="4" w:space="0"/>
              <w:bottom w:val="single" w:color="auto" w:sz="4" w:space="0"/>
              <w:right w:val="single" w:color="auto" w:sz="4" w:space="0"/>
            </w:tcBorders>
            <w:vAlign w:val="center"/>
          </w:tcPr>
          <w:p w14:paraId="210B3416">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合同签订之日起2年（24个月）。</w:t>
            </w:r>
          </w:p>
        </w:tc>
      </w:tr>
      <w:tr w14:paraId="6B927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pct"/>
            <w:gridSpan w:val="2"/>
            <w:tcBorders>
              <w:top w:val="single" w:color="auto" w:sz="4" w:space="0"/>
              <w:left w:val="single" w:color="auto" w:sz="4" w:space="0"/>
              <w:bottom w:val="single" w:color="auto" w:sz="4" w:space="0"/>
              <w:right w:val="single" w:color="auto" w:sz="4" w:space="0"/>
            </w:tcBorders>
            <w:vAlign w:val="center"/>
          </w:tcPr>
          <w:p w14:paraId="2FF0694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服务地点或交付地点</w:t>
            </w:r>
          </w:p>
        </w:tc>
        <w:tc>
          <w:tcPr>
            <w:tcW w:w="4088" w:type="pct"/>
            <w:gridSpan w:val="2"/>
            <w:tcBorders>
              <w:top w:val="single" w:color="auto" w:sz="4" w:space="0"/>
              <w:left w:val="single" w:color="auto" w:sz="4" w:space="0"/>
              <w:bottom w:val="single" w:color="auto" w:sz="4" w:space="0"/>
              <w:right w:val="single" w:color="auto" w:sz="4" w:space="0"/>
            </w:tcBorders>
            <w:vAlign w:val="center"/>
          </w:tcPr>
          <w:p w14:paraId="72DCB8C4">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南宁市双拥路6号广西医科大学第一附属医院内</w:t>
            </w:r>
          </w:p>
        </w:tc>
      </w:tr>
      <w:tr w14:paraId="68D3A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pct"/>
            <w:gridSpan w:val="2"/>
            <w:tcBorders>
              <w:top w:val="single" w:color="auto" w:sz="4" w:space="0"/>
              <w:left w:val="single" w:color="auto" w:sz="4" w:space="0"/>
              <w:bottom w:val="single" w:color="auto" w:sz="4" w:space="0"/>
              <w:right w:val="single" w:color="auto" w:sz="4" w:space="0"/>
            </w:tcBorders>
            <w:vAlign w:val="center"/>
          </w:tcPr>
          <w:p w14:paraId="652960F0">
            <w:pPr>
              <w:spacing w:line="360" w:lineRule="auto"/>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售后</w:t>
            </w:r>
            <w:r>
              <w:rPr>
                <w:rFonts w:hint="eastAsia" w:ascii="宋体" w:hAnsi="宋体" w:eastAsia="宋体" w:cs="宋体"/>
                <w:color w:val="000000" w:themeColor="text1"/>
                <w:sz w:val="21"/>
                <w:szCs w:val="21"/>
                <w14:textFill>
                  <w14:solidFill>
                    <w14:schemeClr w14:val="tx1"/>
                  </w14:solidFill>
                </w14:textFill>
              </w:rPr>
              <w:t>服务要求</w:t>
            </w:r>
          </w:p>
        </w:tc>
        <w:tc>
          <w:tcPr>
            <w:tcW w:w="4088" w:type="pct"/>
            <w:gridSpan w:val="2"/>
            <w:tcBorders>
              <w:top w:val="single" w:color="auto" w:sz="4" w:space="0"/>
              <w:left w:val="single" w:color="auto" w:sz="4" w:space="0"/>
              <w:bottom w:val="single" w:color="auto" w:sz="4" w:space="0"/>
              <w:right w:val="single" w:color="auto" w:sz="4" w:space="0"/>
            </w:tcBorders>
            <w:vAlign w:val="center"/>
          </w:tcPr>
          <w:p w14:paraId="66BFD0BC">
            <w:pPr>
              <w:pStyle w:val="6"/>
              <w:spacing w:line="360" w:lineRule="auto"/>
              <w:ind w:left="0" w:leftChars="0" w:firstLine="0" w:firstLine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1.免费送货上门、安装、且服务实施前必须派出有相应资格的技术人员到达现场负责系统安装调试，并能根据采购人的需要调通线路及设备，直至正常使用。</w:t>
            </w:r>
          </w:p>
          <w:p w14:paraId="3C261A8D">
            <w:pPr>
              <w:pStyle w:val="6"/>
              <w:spacing w:line="360" w:lineRule="auto"/>
              <w:ind w:left="0" w:leftChars="0" w:firstLine="0" w:firstLine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2.接到故障通知后1小时响应，如远程无法解决，需在2小时内到达现场，24小时内解决问题。</w:t>
            </w:r>
          </w:p>
          <w:p w14:paraId="0FDF0DBA">
            <w:pPr>
              <w:pStyle w:val="6"/>
              <w:spacing w:line="360" w:lineRule="auto"/>
              <w:ind w:left="0" w:leftChars="0" w:firstLine="0" w:firstLine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3.定期回访。</w:t>
            </w:r>
          </w:p>
          <w:p w14:paraId="1670D2AE">
            <w:pPr>
              <w:pStyle w:val="6"/>
              <w:spacing w:line="360" w:lineRule="auto"/>
              <w:ind w:left="0" w:leftChars="0" w:firstLine="0" w:firstLine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4.提供终身维护。</w:t>
            </w:r>
          </w:p>
          <w:p w14:paraId="23CC0B7D">
            <w:pPr>
              <w:spacing w:line="360" w:lineRule="auto"/>
              <w:jc w:val="left"/>
              <w:rPr>
                <w:rFonts w:hint="eastAsia"/>
                <w:sz w:val="21"/>
                <w:szCs w:val="21"/>
              </w:rPr>
            </w:pP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成交供应商在服务期内应当为采购人提供技术援助电话，解答采购人在使用中遇到的问题，及时为采购人提出解决问题的建议。</w:t>
            </w:r>
          </w:p>
        </w:tc>
      </w:tr>
      <w:tr w14:paraId="33EE8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pct"/>
            <w:gridSpan w:val="2"/>
            <w:tcBorders>
              <w:top w:val="single" w:color="auto" w:sz="4" w:space="0"/>
              <w:left w:val="single" w:color="auto" w:sz="4" w:space="0"/>
              <w:bottom w:val="single" w:color="auto" w:sz="4" w:space="0"/>
              <w:right w:val="single" w:color="auto" w:sz="4" w:space="0"/>
            </w:tcBorders>
            <w:vAlign w:val="center"/>
          </w:tcPr>
          <w:p w14:paraId="757DAAA7">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验收方式</w:t>
            </w:r>
          </w:p>
        </w:tc>
        <w:tc>
          <w:tcPr>
            <w:tcW w:w="4088" w:type="pct"/>
            <w:gridSpan w:val="2"/>
            <w:tcBorders>
              <w:top w:val="single" w:color="auto" w:sz="4" w:space="0"/>
              <w:left w:val="single" w:color="auto" w:sz="4" w:space="0"/>
              <w:bottom w:val="single" w:color="auto" w:sz="4" w:space="0"/>
              <w:right w:val="single" w:color="auto" w:sz="4" w:space="0"/>
            </w:tcBorders>
            <w:vAlign w:val="center"/>
          </w:tcPr>
          <w:p w14:paraId="30C94C0F">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1.验收方法：成交供应商应协助采购人随机抽查一定数量的病案图像和纸质病案，比例为数字化病案图像总数的3%，前、中、后随机抽查，并与纸质病案对照核对数量及质量。</w:t>
            </w:r>
          </w:p>
          <w:p w14:paraId="0925E41B">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2.验收标准：</w:t>
            </w:r>
          </w:p>
          <w:p w14:paraId="757EEB26">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数字化病案图像是否与纸质病案完全一致。</w:t>
            </w:r>
          </w:p>
          <w:p w14:paraId="737C0873">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数字化病案图像格式和清晰度是否符合要求；</w:t>
            </w:r>
          </w:p>
          <w:p w14:paraId="2D18E60D">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数字化病案的文件夹命名是否合乎标准，是否已分段；</w:t>
            </w:r>
          </w:p>
          <w:p w14:paraId="392AE18B">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差错率：依据“纸质档案数字化规范（中华人民共和国档案行业标准 DA/T31-2017）”12.3之规定，能够采用计算机自动检验的项目应采用计算机自动检验的方式进行100%检验,检验合格率应为100%。对于无法用计算机自动检验的项目,可根据情况以件或卷为单位采用抽检的方式进行人工检验。抽检比率不得低于5%,对于数据库条目与数字图像内容对应的准确性,抽检合格率应为100%,其他内容的抽检合格率应不低于95%。</w:t>
            </w:r>
          </w:p>
          <w:p w14:paraId="0E043CCE">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首页信息的主要数据项（姓名、病案号、出院日期、主要诊断、手术）不得有任何差错。</w:t>
            </w:r>
          </w:p>
          <w:p w14:paraId="5161E2D3">
            <w:pPr>
              <w:tabs>
                <w:tab w:val="left" w:pos="180"/>
                <w:tab w:val="left" w:pos="1620"/>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、采购人对成交供应商提交的服务依据采购文件上的技术规格要求和国家有关质量标准进行现场签收，符合采购文件技术要求的，给予签收，不合格的不予签收。</w:t>
            </w:r>
          </w:p>
          <w:p w14:paraId="0D8F4297">
            <w:pPr>
              <w:tabs>
                <w:tab w:val="left" w:pos="180"/>
                <w:tab w:val="left" w:pos="1620"/>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成交供应商交付服务前应对服务作出全面检查和对验收文件进行整理，并列出清单，作为采购人验收和使用的技术条件依据，检验的结果应随服务交采购人。成交供应商不能完整交付服务及本款规定的单证和工具的，必须负责补齐，否则视为未按合同约定交付服务。</w:t>
            </w:r>
          </w:p>
          <w:p w14:paraId="6F4C45DF">
            <w:pPr>
              <w:tabs>
                <w:tab w:val="left" w:pos="180"/>
                <w:tab w:val="left" w:pos="1620"/>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、采购人组织验收，成交供应商必须到场配合。验收合格后双方签署验收合格凭证。</w:t>
            </w:r>
          </w:p>
          <w:p w14:paraId="7677E54F">
            <w:pPr>
              <w:tabs>
                <w:tab w:val="left" w:pos="180"/>
                <w:tab w:val="left" w:pos="1620"/>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7DC11486">
            <w:pPr>
              <w:pStyle w:val="6"/>
              <w:ind w:left="0" w:leftChars="0" w:firstLine="0" w:firstLineChars="0"/>
              <w:rPr>
                <w:rFonts w:hint="eastAsia"/>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、验收产生的费用由成交供应商负责。</w:t>
            </w:r>
          </w:p>
        </w:tc>
      </w:tr>
      <w:tr w14:paraId="5942B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pct"/>
            <w:gridSpan w:val="2"/>
            <w:tcBorders>
              <w:top w:val="single" w:color="auto" w:sz="4" w:space="0"/>
              <w:left w:val="single" w:color="auto" w:sz="4" w:space="0"/>
              <w:bottom w:val="single" w:color="auto" w:sz="4" w:space="0"/>
              <w:right w:val="single" w:color="auto" w:sz="4" w:space="0"/>
            </w:tcBorders>
            <w:vAlign w:val="center"/>
          </w:tcPr>
          <w:p w14:paraId="079D4A9B">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培训</w:t>
            </w:r>
          </w:p>
        </w:tc>
        <w:tc>
          <w:tcPr>
            <w:tcW w:w="4088" w:type="pct"/>
            <w:gridSpan w:val="2"/>
            <w:tcBorders>
              <w:top w:val="single" w:color="auto" w:sz="4" w:space="0"/>
              <w:left w:val="single" w:color="auto" w:sz="4" w:space="0"/>
              <w:bottom w:val="single" w:color="auto" w:sz="4" w:space="0"/>
              <w:right w:val="single" w:color="auto" w:sz="4" w:space="0"/>
            </w:tcBorders>
            <w:vAlign w:val="center"/>
          </w:tcPr>
          <w:p w14:paraId="75EEC722">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成交供应商对其提供产品或服务的使用和操作应尽培训义务。成交供应商应提供对采购人的基本培训，使采购人使用人员熟练掌握所培训内容，熟练掌握全部功能，培训的相关费用包括在报价中，采购不再另行支付。</w:t>
            </w:r>
          </w:p>
        </w:tc>
      </w:tr>
      <w:tr w14:paraId="595B1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pct"/>
            <w:gridSpan w:val="2"/>
            <w:tcBorders>
              <w:top w:val="single" w:color="auto" w:sz="4" w:space="0"/>
              <w:left w:val="single" w:color="auto" w:sz="4" w:space="0"/>
              <w:bottom w:val="single" w:color="auto" w:sz="4" w:space="0"/>
              <w:right w:val="single" w:color="auto" w:sz="4" w:space="0"/>
            </w:tcBorders>
            <w:vAlign w:val="center"/>
          </w:tcPr>
          <w:p w14:paraId="1E4C02E2">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知识产权</w:t>
            </w:r>
          </w:p>
        </w:tc>
        <w:tc>
          <w:tcPr>
            <w:tcW w:w="4088" w:type="pct"/>
            <w:gridSpan w:val="2"/>
            <w:tcBorders>
              <w:top w:val="single" w:color="auto" w:sz="4" w:space="0"/>
              <w:left w:val="single" w:color="auto" w:sz="4" w:space="0"/>
              <w:bottom w:val="single" w:color="auto" w:sz="4" w:space="0"/>
              <w:right w:val="single" w:color="auto" w:sz="4" w:space="0"/>
            </w:tcBorders>
            <w:vAlign w:val="center"/>
          </w:tcPr>
          <w:p w14:paraId="62688BB7">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在中华人民共和国境内使用成交供应商提供的产品及服务时免受第三方提出的侵犯其专利权或其它知识产权的起诉。如果第三方提出侵权指控，成交供应商应承担由此而引起的一切法律责任和费用。供应商在响应文件中提供承诺或证明材料。</w:t>
            </w:r>
          </w:p>
        </w:tc>
      </w:tr>
      <w:tr w14:paraId="0B2AD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pct"/>
            <w:gridSpan w:val="2"/>
            <w:tcBorders>
              <w:top w:val="single" w:color="auto" w:sz="4" w:space="0"/>
              <w:left w:val="single" w:color="auto" w:sz="4" w:space="0"/>
              <w:bottom w:val="single" w:color="auto" w:sz="4" w:space="0"/>
              <w:right w:val="single" w:color="auto" w:sz="4" w:space="0"/>
            </w:tcBorders>
            <w:vAlign w:val="center"/>
          </w:tcPr>
          <w:p w14:paraId="235FBCFA">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付款方式、时间、条件</w:t>
            </w:r>
          </w:p>
        </w:tc>
        <w:tc>
          <w:tcPr>
            <w:tcW w:w="4088" w:type="pct"/>
            <w:gridSpan w:val="2"/>
            <w:tcBorders>
              <w:top w:val="single" w:color="auto" w:sz="4" w:space="0"/>
              <w:left w:val="single" w:color="auto" w:sz="4" w:space="0"/>
              <w:bottom w:val="single" w:color="auto" w:sz="4" w:space="0"/>
              <w:right w:val="single" w:color="auto" w:sz="4" w:space="0"/>
            </w:tcBorders>
            <w:vAlign w:val="center"/>
          </w:tcPr>
          <w:p w14:paraId="23EF6511">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1.每6个月为一次结算期，双方对考核表扣减费用进行核对后，成交供应商将验收材料、发票等相关付款资料交与采购人，采购人完成付款审批手续后15个工作日内付款。</w:t>
            </w:r>
          </w:p>
          <w:p w14:paraId="48DBFBC4">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2.结算金额=加工病历页数（验收单数量为准）×单价；</w:t>
            </w:r>
          </w:p>
          <w:p w14:paraId="0D66EF0D">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本合同使用货币币制如未作特别说明均为人民币。</w:t>
            </w:r>
          </w:p>
        </w:tc>
      </w:tr>
      <w:tr w14:paraId="72E34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3CFCA12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三、</w:t>
            </w:r>
            <w:r>
              <w:rPr>
                <w:rFonts w:hint="eastAsia" w:ascii="宋体" w:hAnsi="宋体" w:eastAsia="宋体" w:cs="宋体"/>
                <w:b/>
                <w:color w:val="000000" w:themeColor="text1"/>
                <w:sz w:val="21"/>
                <w:szCs w:val="21"/>
                <w14:textFill>
                  <w14:solidFill>
                    <w14:schemeClr w14:val="tx1"/>
                  </w14:solidFill>
                </w14:textFill>
              </w:rPr>
              <w:t>其他要求</w:t>
            </w:r>
          </w:p>
        </w:tc>
      </w:tr>
      <w:tr w14:paraId="1067F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pct"/>
            <w:gridSpan w:val="2"/>
            <w:tcBorders>
              <w:top w:val="single" w:color="auto" w:sz="4" w:space="0"/>
              <w:left w:val="single" w:color="auto" w:sz="4" w:space="0"/>
              <w:bottom w:val="single" w:color="auto" w:sz="4" w:space="0"/>
              <w:right w:val="single" w:color="auto" w:sz="4" w:space="0"/>
            </w:tcBorders>
            <w:vAlign w:val="center"/>
          </w:tcPr>
          <w:p w14:paraId="72E3C55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w:t>
            </w:r>
          </w:p>
        </w:tc>
        <w:tc>
          <w:tcPr>
            <w:tcW w:w="4088" w:type="pct"/>
            <w:gridSpan w:val="2"/>
            <w:tcBorders>
              <w:top w:val="single" w:color="auto" w:sz="4" w:space="0"/>
              <w:left w:val="single" w:color="auto" w:sz="4" w:space="0"/>
              <w:bottom w:val="single" w:color="auto" w:sz="4" w:space="0"/>
              <w:right w:val="single" w:color="auto" w:sz="4" w:space="0"/>
            </w:tcBorders>
          </w:tcPr>
          <w:p w14:paraId="042C83C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供应商可根据评审标准在响应文件提供项目实施方案、售后服务方案、项目人员配置材料</w:t>
            </w:r>
          </w:p>
        </w:tc>
      </w:tr>
      <w:tr w14:paraId="32E34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056C5E2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四、</w:t>
            </w:r>
            <w:r>
              <w:rPr>
                <w:rFonts w:hint="eastAsia" w:ascii="宋体" w:hAnsi="宋体" w:eastAsia="宋体" w:cs="宋体"/>
                <w:b/>
                <w:color w:val="000000" w:themeColor="text1"/>
                <w:sz w:val="21"/>
                <w:szCs w:val="21"/>
                <w14:textFill>
                  <w14:solidFill>
                    <w14:schemeClr w14:val="tx1"/>
                  </w14:solidFill>
                </w14:textFill>
              </w:rPr>
              <w:t>采购人对项目的其他说明</w:t>
            </w:r>
          </w:p>
        </w:tc>
      </w:tr>
      <w:tr w14:paraId="0FCB8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pct"/>
            <w:gridSpan w:val="2"/>
            <w:tcBorders>
              <w:top w:val="single" w:color="auto" w:sz="4" w:space="0"/>
              <w:left w:val="single" w:color="auto" w:sz="4" w:space="0"/>
              <w:bottom w:val="single" w:color="auto" w:sz="4" w:space="0"/>
              <w:right w:val="single" w:color="auto" w:sz="4" w:space="0"/>
            </w:tcBorders>
            <w:vAlign w:val="center"/>
          </w:tcPr>
          <w:p w14:paraId="652BA2C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现有病案系统（包含数字化浏览查询模块）</w:t>
            </w:r>
          </w:p>
        </w:tc>
        <w:tc>
          <w:tcPr>
            <w:tcW w:w="4088" w:type="pct"/>
            <w:gridSpan w:val="2"/>
            <w:tcBorders>
              <w:top w:val="single" w:color="auto" w:sz="4" w:space="0"/>
              <w:left w:val="single" w:color="auto" w:sz="4" w:space="0"/>
              <w:bottom w:val="single" w:color="auto" w:sz="4" w:space="0"/>
              <w:right w:val="single" w:color="auto" w:sz="4" w:space="0"/>
            </w:tcBorders>
          </w:tcPr>
          <w:p w14:paraId="5D0823D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开发商：上海今创信息技术有限公司</w:t>
            </w:r>
          </w:p>
          <w:p w14:paraId="7FDE04B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系统名称：数字化病案系统</w:t>
            </w:r>
          </w:p>
          <w:p w14:paraId="1E0F3AC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系统版本：2.0</w:t>
            </w:r>
          </w:p>
          <w:p w14:paraId="25D1C4B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系统架构：C/S、B/S</w:t>
            </w:r>
          </w:p>
        </w:tc>
      </w:tr>
    </w:tbl>
    <w:p w14:paraId="6E6FCC4F">
      <w:pPr>
        <w:spacing w:line="360" w:lineRule="auto"/>
        <w:rPr>
          <w:rFonts w:hint="eastAsia" w:ascii="宋体" w:hAnsi="宋体" w:eastAsia="宋体" w:cs="宋体"/>
          <w:color w:val="000000" w:themeColor="text1"/>
          <w:sz w:val="24"/>
          <w:szCs w:val="24"/>
          <w14:textFill>
            <w14:solidFill>
              <w14:schemeClr w14:val="tx1"/>
            </w14:solidFill>
          </w14:textFill>
        </w:rPr>
      </w:pPr>
    </w:p>
    <w:p w14:paraId="58DACB06">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67CB4CB8">
      <w:pPr>
        <w:rPr>
          <w:rFonts w:hint="default"/>
          <w:b/>
          <w:bCs/>
          <w:sz w:val="24"/>
          <w:szCs w:val="24"/>
          <w:lang w:val="en-US" w:eastAsia="zh-CN"/>
        </w:rPr>
      </w:pPr>
      <w:r>
        <w:rPr>
          <w:rFonts w:hint="eastAsia"/>
          <w:b/>
          <w:bCs/>
          <w:sz w:val="24"/>
          <w:szCs w:val="24"/>
          <w:lang w:val="en-US" w:eastAsia="zh-CN"/>
        </w:rPr>
        <w:t>附件一：服务考核表</w:t>
      </w:r>
    </w:p>
    <w:tbl>
      <w:tblPr>
        <w:tblStyle w:val="10"/>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1016"/>
        <w:gridCol w:w="814"/>
        <w:gridCol w:w="1713"/>
        <w:gridCol w:w="3718"/>
        <w:gridCol w:w="501"/>
      </w:tblGrid>
      <w:tr w14:paraId="0C10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14" w:type="dxa"/>
            <w:gridSpan w:val="6"/>
            <w:tcBorders>
              <w:top w:val="single" w:color="000000" w:sz="4" w:space="0"/>
              <w:left w:val="single" w:color="000000" w:sz="8" w:space="0"/>
              <w:bottom w:val="single" w:color="000000" w:sz="4" w:space="0"/>
              <w:right w:val="single" w:color="000000" w:sz="4" w:space="0"/>
            </w:tcBorders>
            <w:shd w:val="clear" w:color="auto" w:fill="D0CECE"/>
            <w:vAlign w:val="center"/>
          </w:tcPr>
          <w:p w14:paraId="1A72E7E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color w:val="auto"/>
                <w:sz w:val="28"/>
                <w:szCs w:val="28"/>
                <w:lang w:val="en-US" w:eastAsia="zh-CN"/>
              </w:rPr>
              <w:t>服务考核表</w:t>
            </w:r>
          </w:p>
        </w:tc>
      </w:tr>
      <w:tr w14:paraId="1611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4" w:type="dxa"/>
            <w:gridSpan w:val="6"/>
            <w:tcBorders>
              <w:top w:val="single" w:color="000000" w:sz="4" w:space="0"/>
              <w:left w:val="single" w:color="000000" w:sz="8" w:space="0"/>
              <w:bottom w:val="single" w:color="000000" w:sz="4" w:space="0"/>
              <w:right w:val="single" w:color="000000" w:sz="4" w:space="0"/>
            </w:tcBorders>
            <w:shd w:val="clear" w:color="auto" w:fill="D0CECE"/>
            <w:vAlign w:val="center"/>
          </w:tcPr>
          <w:p w14:paraId="12E1B7E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评价时段：   年  月   日-  年    月   日</w:t>
            </w:r>
          </w:p>
        </w:tc>
      </w:tr>
      <w:tr w14:paraId="65EE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52" w:type="dxa"/>
            <w:tcBorders>
              <w:top w:val="single" w:color="000000" w:sz="4" w:space="0"/>
              <w:left w:val="single" w:color="000000" w:sz="8" w:space="0"/>
              <w:bottom w:val="single" w:color="000000" w:sz="4" w:space="0"/>
              <w:right w:val="single" w:color="000000" w:sz="4" w:space="0"/>
            </w:tcBorders>
            <w:shd w:val="clear" w:color="auto" w:fill="D0CECE"/>
            <w:vAlign w:val="center"/>
          </w:tcPr>
          <w:p w14:paraId="1D9EAC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016"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21A0AD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评价项</w:t>
            </w:r>
          </w:p>
        </w:tc>
        <w:tc>
          <w:tcPr>
            <w:tcW w:w="814"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261671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1713"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6FD0CA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指标</w:t>
            </w:r>
          </w:p>
        </w:tc>
        <w:tc>
          <w:tcPr>
            <w:tcW w:w="3718"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634E8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评分标准</w:t>
            </w:r>
          </w:p>
        </w:tc>
        <w:tc>
          <w:tcPr>
            <w:tcW w:w="501"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029A58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r>
      <w:tr w14:paraId="4202B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52" w:type="dxa"/>
            <w:tcBorders>
              <w:top w:val="single" w:color="000000" w:sz="4" w:space="0"/>
              <w:left w:val="single" w:color="000000" w:sz="8" w:space="0"/>
              <w:bottom w:val="nil"/>
              <w:right w:val="single" w:color="000000" w:sz="4" w:space="0"/>
            </w:tcBorders>
            <w:shd w:val="clear" w:color="auto" w:fill="auto"/>
            <w:vAlign w:val="center"/>
          </w:tcPr>
          <w:p w14:paraId="022207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16" w:type="dxa"/>
            <w:tcBorders>
              <w:top w:val="single" w:color="000000" w:sz="4" w:space="0"/>
              <w:left w:val="single" w:color="000000" w:sz="4" w:space="0"/>
              <w:bottom w:val="nil"/>
              <w:right w:val="single" w:color="000000" w:sz="4" w:space="0"/>
            </w:tcBorders>
            <w:shd w:val="clear" w:color="auto" w:fill="auto"/>
            <w:vAlign w:val="center"/>
          </w:tcPr>
          <w:p w14:paraId="556293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服务质量及效果</w:t>
            </w:r>
          </w:p>
        </w:tc>
        <w:tc>
          <w:tcPr>
            <w:tcW w:w="814" w:type="dxa"/>
            <w:tcBorders>
              <w:top w:val="single" w:color="000000" w:sz="4" w:space="0"/>
              <w:left w:val="single" w:color="000000" w:sz="4" w:space="0"/>
              <w:bottom w:val="nil"/>
              <w:right w:val="single" w:color="000000" w:sz="4" w:space="0"/>
            </w:tcBorders>
            <w:shd w:val="clear" w:color="auto" w:fill="auto"/>
            <w:vAlign w:val="center"/>
          </w:tcPr>
          <w:p w14:paraId="3ECAB9AA">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60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488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服务质量是否达标</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658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本项目服务</w:t>
            </w:r>
            <w:r>
              <w:rPr>
                <w:rFonts w:hint="eastAsia" w:ascii="宋体" w:hAnsi="宋体" w:eastAsia="宋体" w:cs="宋体"/>
                <w:i w:val="0"/>
                <w:iCs w:val="0"/>
                <w:color w:val="000000"/>
                <w:kern w:val="0"/>
                <w:sz w:val="24"/>
                <w:szCs w:val="24"/>
                <w:highlight w:val="none"/>
                <w:u w:val="none"/>
                <w:lang w:val="en-US" w:eastAsia="zh-CN" w:bidi="ar"/>
              </w:rPr>
              <w:t>验收标准：</w:t>
            </w:r>
          </w:p>
          <w:p w14:paraId="168A3DE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①</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数字化病案图像是否与纸质病案完全一致</w:t>
            </w:r>
            <w:r>
              <w:rPr>
                <w:rFonts w:hint="eastAsia" w:ascii="宋体" w:hAnsi="宋体" w:cs="宋体"/>
                <w:i w:val="0"/>
                <w:iCs w:val="0"/>
                <w:color w:val="000000"/>
                <w:kern w:val="0"/>
                <w:sz w:val="24"/>
                <w:szCs w:val="24"/>
                <w:highlight w:val="none"/>
                <w:u w:val="none"/>
                <w:lang w:val="en-US" w:eastAsia="zh-CN" w:bidi="ar"/>
              </w:rPr>
              <w:t>；</w:t>
            </w:r>
          </w:p>
          <w:p w14:paraId="63B8FE6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②</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数字化病案图像格式和清晰度是否符合要求；</w:t>
            </w:r>
          </w:p>
          <w:p w14:paraId="4D0DDCD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③</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数字化病案的文件夹命名是否合乎标准，是否已分段；</w:t>
            </w:r>
          </w:p>
          <w:p w14:paraId="6A4109F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④</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差错率：依据“纸质档案数字化规范（中华人民共和国档案行业标准 DA/T31-2017）”12.3之规定，能够采用计算机自动检验的项目应采用计算机自动检验的方式进行100%检验,检验合格率应为100%。对于无法用计算机自动检验的项目,可根据情况以件或卷为单位采用抽检的方式进行人工检验。抽检比率不得低于5%,对于数据库条目与数字图像内容对应的准确性,抽检合格率应为100%,其他内容的抽检合格率应不低于95%</w:t>
            </w:r>
            <w:r>
              <w:rPr>
                <w:rFonts w:hint="eastAsia" w:ascii="宋体" w:hAnsi="宋体" w:cs="宋体"/>
                <w:i w:val="0"/>
                <w:iCs w:val="0"/>
                <w:color w:val="000000"/>
                <w:kern w:val="0"/>
                <w:sz w:val="24"/>
                <w:szCs w:val="24"/>
                <w:highlight w:val="none"/>
                <w:u w:val="none"/>
                <w:lang w:val="en-US" w:eastAsia="zh-CN" w:bidi="ar"/>
              </w:rPr>
              <w:t>；</w:t>
            </w:r>
          </w:p>
          <w:p w14:paraId="44A10C9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⑤</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首页信息的主要数据项（姓名、病案号、出院日期、主要诊断、手术）不得有任何差错。</w:t>
            </w:r>
          </w:p>
          <w:p w14:paraId="357F094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不符合以上要求的，扣10分/项。</w:t>
            </w:r>
          </w:p>
          <w:p w14:paraId="6B1C200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其他</w:t>
            </w:r>
            <w:r>
              <w:rPr>
                <w:rFonts w:hint="eastAsia" w:ascii="宋体" w:hAnsi="宋体" w:eastAsia="宋体" w:cs="宋体"/>
                <w:i w:val="0"/>
                <w:iCs w:val="0"/>
                <w:color w:val="000000"/>
                <w:kern w:val="0"/>
                <w:sz w:val="24"/>
                <w:szCs w:val="24"/>
                <w:highlight w:val="none"/>
                <w:u w:val="none"/>
                <w:lang w:val="en-US" w:eastAsia="zh-CN" w:bidi="ar"/>
              </w:rPr>
              <w:t>作业方式</w:t>
            </w:r>
            <w:r>
              <w:rPr>
                <w:rFonts w:hint="eastAsia" w:ascii="宋体" w:hAnsi="宋体" w:cs="宋体"/>
                <w:i w:val="0"/>
                <w:iCs w:val="0"/>
                <w:color w:val="000000"/>
                <w:kern w:val="0"/>
                <w:sz w:val="24"/>
                <w:szCs w:val="24"/>
                <w:highlight w:val="none"/>
                <w:u w:val="none"/>
                <w:lang w:val="en-US" w:eastAsia="zh-CN" w:bidi="ar"/>
              </w:rPr>
              <w:t>、作业</w:t>
            </w:r>
            <w:r>
              <w:rPr>
                <w:rFonts w:hint="eastAsia" w:ascii="宋体" w:hAnsi="宋体" w:eastAsia="宋体" w:cs="宋体"/>
                <w:i w:val="0"/>
                <w:iCs w:val="0"/>
                <w:color w:val="000000"/>
                <w:kern w:val="0"/>
                <w:sz w:val="24"/>
                <w:szCs w:val="24"/>
                <w:highlight w:val="none"/>
                <w:u w:val="none"/>
                <w:lang w:val="en-US" w:eastAsia="zh-CN" w:bidi="ar"/>
              </w:rPr>
              <w:t>流程不符合合同及行业标准</w:t>
            </w:r>
            <w:r>
              <w:rPr>
                <w:rFonts w:hint="eastAsia" w:ascii="宋体" w:hAnsi="宋体" w:cs="宋体"/>
                <w:i w:val="0"/>
                <w:iCs w:val="0"/>
                <w:color w:val="000000"/>
                <w:kern w:val="0"/>
                <w:sz w:val="24"/>
                <w:szCs w:val="24"/>
                <w:highlight w:val="none"/>
                <w:u w:val="none"/>
                <w:lang w:val="en-US" w:eastAsia="zh-CN" w:bidi="ar"/>
              </w:rPr>
              <w:t>的</w:t>
            </w:r>
            <w:r>
              <w:rPr>
                <w:rFonts w:hint="eastAsia" w:ascii="宋体" w:hAnsi="宋体" w:eastAsia="宋体" w:cs="宋体"/>
                <w:i w:val="0"/>
                <w:iCs w:val="0"/>
                <w:color w:val="000000"/>
                <w:kern w:val="0"/>
                <w:sz w:val="24"/>
                <w:szCs w:val="24"/>
                <w:highlight w:val="none"/>
                <w:u w:val="none"/>
                <w:lang w:val="en-US" w:eastAsia="zh-CN" w:bidi="ar"/>
              </w:rPr>
              <w:t>，出现一次扣</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分；</w:t>
            </w:r>
          </w:p>
          <w:p w14:paraId="48EF7057">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（3）如因供应商原因导致采购人</w:t>
            </w:r>
            <w:r>
              <w:rPr>
                <w:rFonts w:hint="eastAsia" w:ascii="宋体" w:hAnsi="宋体" w:eastAsia="宋体" w:cs="宋体"/>
                <w:color w:val="auto"/>
                <w:sz w:val="24"/>
                <w:szCs w:val="24"/>
                <w:highlight w:val="none"/>
                <w:lang w:val="en-US" w:eastAsia="zh-CN"/>
              </w:rPr>
              <w:t>各项检查</w:t>
            </w:r>
            <w:r>
              <w:rPr>
                <w:rFonts w:hint="eastAsia" w:ascii="宋体" w:hAnsi="宋体" w:cs="宋体"/>
                <w:color w:val="auto"/>
                <w:sz w:val="24"/>
                <w:szCs w:val="24"/>
                <w:highlight w:val="none"/>
                <w:lang w:val="en-US" w:eastAsia="zh-CN"/>
              </w:rPr>
              <w:t>未通过的，</w:t>
            </w:r>
            <w:r>
              <w:rPr>
                <w:rFonts w:hint="eastAsia" w:ascii="宋体" w:hAnsi="宋体" w:cs="宋体"/>
                <w:i w:val="0"/>
                <w:iCs w:val="0"/>
                <w:color w:val="000000"/>
                <w:kern w:val="0"/>
                <w:sz w:val="24"/>
                <w:szCs w:val="24"/>
                <w:highlight w:val="none"/>
                <w:u w:val="none"/>
                <w:lang w:val="en-US" w:eastAsia="zh-CN" w:bidi="ar"/>
              </w:rPr>
              <w:t>一次扣60分，且</w:t>
            </w:r>
            <w:r>
              <w:rPr>
                <w:rFonts w:hint="eastAsia" w:ascii="宋体" w:hAnsi="宋体" w:cs="宋体"/>
                <w:color w:val="auto"/>
                <w:sz w:val="24"/>
                <w:szCs w:val="24"/>
                <w:highlight w:val="none"/>
                <w:lang w:val="en-US" w:eastAsia="zh-CN"/>
              </w:rPr>
              <w:t>采购人有权</w:t>
            </w:r>
            <w:r>
              <w:rPr>
                <w:rFonts w:hint="eastAsia" w:ascii="宋体" w:hAnsi="宋体" w:eastAsia="宋体" w:cs="宋体"/>
                <w:i w:val="0"/>
                <w:iCs w:val="0"/>
                <w:color w:val="auto"/>
                <w:kern w:val="0"/>
                <w:sz w:val="24"/>
                <w:szCs w:val="24"/>
                <w:highlight w:val="none"/>
                <w:u w:val="none"/>
                <w:lang w:val="en-US" w:eastAsia="zh-CN" w:bidi="ar"/>
              </w:rPr>
              <w:t>单方终止本合同。</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0F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4"/>
                <w:szCs w:val="24"/>
                <w:highlight w:val="none"/>
                <w:u w:val="none"/>
              </w:rPr>
            </w:pPr>
          </w:p>
        </w:tc>
      </w:tr>
      <w:tr w14:paraId="0C04D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52" w:type="dxa"/>
            <w:vMerge w:val="restart"/>
            <w:tcBorders>
              <w:top w:val="single" w:color="000000" w:sz="4" w:space="0"/>
              <w:left w:val="single" w:color="000000" w:sz="8" w:space="0"/>
              <w:right w:val="single" w:color="000000" w:sz="4" w:space="0"/>
            </w:tcBorders>
            <w:shd w:val="clear" w:color="auto" w:fill="auto"/>
            <w:vAlign w:val="center"/>
          </w:tcPr>
          <w:p w14:paraId="554668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w:t>
            </w:r>
          </w:p>
        </w:tc>
        <w:tc>
          <w:tcPr>
            <w:tcW w:w="1016" w:type="dxa"/>
            <w:vMerge w:val="restart"/>
            <w:tcBorders>
              <w:top w:val="single" w:color="000000" w:sz="4" w:space="0"/>
              <w:left w:val="single" w:color="000000" w:sz="4" w:space="0"/>
              <w:right w:val="single" w:color="000000" w:sz="4" w:space="0"/>
            </w:tcBorders>
            <w:shd w:val="clear" w:color="auto" w:fill="auto"/>
            <w:vAlign w:val="center"/>
          </w:tcPr>
          <w:p w14:paraId="438B249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过程管理</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A31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20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64F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服务响应</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B67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cs="宋体"/>
                <w:color w:val="auto"/>
                <w:kern w:val="0"/>
                <w:sz w:val="24"/>
                <w:szCs w:val="24"/>
                <w:highlight w:val="none"/>
                <w:lang w:val="en-US" w:eastAsia="zh-CN"/>
              </w:rPr>
              <w:t>接到故障通知后1小时响应，如远程无法解决，需在2小时内到达现场，24小时内解决问题，超出规定时间的，</w:t>
            </w:r>
            <w:r>
              <w:rPr>
                <w:rFonts w:hint="eastAsia" w:ascii="宋体" w:hAnsi="宋体" w:eastAsia="宋体" w:cs="宋体"/>
                <w:i w:val="0"/>
                <w:iCs w:val="0"/>
                <w:color w:val="000000"/>
                <w:kern w:val="0"/>
                <w:sz w:val="24"/>
                <w:szCs w:val="24"/>
                <w:highlight w:val="none"/>
                <w:u w:val="none"/>
                <w:lang w:val="en-US" w:eastAsia="zh-CN" w:bidi="ar"/>
              </w:rPr>
              <w:t>出现一次扣</w:t>
            </w:r>
            <w:r>
              <w:rPr>
                <w:rFonts w:hint="eastAsia" w:ascii="宋体" w:hAnsi="宋体" w:cs="宋体"/>
                <w:i w:val="0"/>
                <w:iCs w:val="0"/>
                <w:color w:val="000000"/>
                <w:kern w:val="0"/>
                <w:sz w:val="24"/>
                <w:szCs w:val="24"/>
                <w:highlight w:val="none"/>
                <w:u w:val="none"/>
                <w:lang w:val="en-US" w:eastAsia="zh-CN" w:bidi="ar"/>
              </w:rPr>
              <w:t>1</w:t>
            </w:r>
            <w:bookmarkStart w:id="6" w:name="_GoBack"/>
            <w:bookmarkEnd w:id="6"/>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分。</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B3A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r>
      <w:tr w14:paraId="5FCD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5DD9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4"/>
                <w:szCs w:val="24"/>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961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4"/>
                <w:szCs w:val="24"/>
                <w:highlight w:val="none"/>
                <w:u w:val="none"/>
              </w:rPr>
            </w:pPr>
          </w:p>
        </w:tc>
        <w:tc>
          <w:tcPr>
            <w:tcW w:w="814" w:type="dxa"/>
            <w:tcBorders>
              <w:top w:val="single" w:color="000000" w:sz="4" w:space="0"/>
              <w:left w:val="single" w:color="000000" w:sz="4" w:space="0"/>
              <w:bottom w:val="nil"/>
              <w:right w:val="single" w:color="000000" w:sz="4" w:space="0"/>
            </w:tcBorders>
            <w:shd w:val="clear" w:color="auto" w:fill="auto"/>
            <w:vAlign w:val="center"/>
          </w:tcPr>
          <w:p w14:paraId="112137F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444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工作纪律</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B94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违反工作纪律、不遵守采购人的规章制度的，出现一次扣</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分。</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134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r>
      <w:tr w14:paraId="0C3C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52" w:type="dxa"/>
            <w:vMerge w:val="restart"/>
            <w:tcBorders>
              <w:top w:val="single" w:color="000000" w:sz="4" w:space="0"/>
              <w:left w:val="single" w:color="000000" w:sz="8" w:space="0"/>
              <w:bottom w:val="single" w:color="000000" w:sz="4" w:space="0"/>
              <w:right w:val="nil"/>
            </w:tcBorders>
            <w:shd w:val="clear" w:color="auto" w:fill="auto"/>
            <w:vAlign w:val="center"/>
          </w:tcPr>
          <w:p w14:paraId="3856F6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F11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合作关系</w:t>
            </w:r>
          </w:p>
        </w:tc>
        <w:tc>
          <w:tcPr>
            <w:tcW w:w="814" w:type="dxa"/>
            <w:tcBorders>
              <w:top w:val="single" w:color="000000" w:sz="4" w:space="0"/>
              <w:left w:val="nil"/>
              <w:bottom w:val="single" w:color="000000" w:sz="4" w:space="0"/>
              <w:right w:val="single" w:color="000000" w:sz="4" w:space="0"/>
            </w:tcBorders>
            <w:shd w:val="clear" w:color="auto" w:fill="auto"/>
            <w:vAlign w:val="center"/>
          </w:tcPr>
          <w:p w14:paraId="093CA5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054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对采购人书面指令、口头指令、突发任务配合度及响应度</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B2D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对采购人发出的指令和任务不予配合</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出现问题未及与采购人沟通或服务时未听从采购人安排的，出现一次扣</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分。</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74E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r>
      <w:tr w14:paraId="3117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68" w:type="dxa"/>
            <w:gridSpan w:val="2"/>
            <w:tcBorders>
              <w:top w:val="single" w:color="auto" w:sz="4" w:space="0"/>
              <w:left w:val="single" w:color="auto" w:sz="4" w:space="0"/>
              <w:bottom w:val="single" w:color="auto" w:sz="4" w:space="0"/>
              <w:right w:val="single" w:color="auto" w:sz="4" w:space="0"/>
            </w:tcBorders>
            <w:shd w:val="clear" w:color="auto" w:fill="D0CECE"/>
            <w:vAlign w:val="center"/>
          </w:tcPr>
          <w:p w14:paraId="64ED8F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满分</w:t>
            </w:r>
          </w:p>
        </w:tc>
        <w:tc>
          <w:tcPr>
            <w:tcW w:w="814" w:type="dxa"/>
            <w:tcBorders>
              <w:top w:val="single" w:color="auto" w:sz="4" w:space="0"/>
              <w:left w:val="single" w:color="auto" w:sz="4" w:space="0"/>
              <w:bottom w:val="single" w:color="auto" w:sz="4" w:space="0"/>
              <w:right w:val="single" w:color="auto" w:sz="4" w:space="0"/>
            </w:tcBorders>
            <w:shd w:val="clear" w:color="auto" w:fill="D0CECE"/>
            <w:vAlign w:val="center"/>
          </w:tcPr>
          <w:p w14:paraId="072859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100分</w:t>
            </w:r>
          </w:p>
        </w:tc>
        <w:tc>
          <w:tcPr>
            <w:tcW w:w="1713" w:type="dxa"/>
            <w:tcBorders>
              <w:top w:val="single" w:color="auto" w:sz="4" w:space="0"/>
              <w:left w:val="single" w:color="auto" w:sz="4" w:space="0"/>
              <w:bottom w:val="single" w:color="auto" w:sz="4" w:space="0"/>
              <w:right w:val="single" w:color="auto" w:sz="4" w:space="0"/>
            </w:tcBorders>
            <w:shd w:val="clear" w:color="auto" w:fill="D0CECE"/>
            <w:vAlign w:val="center"/>
          </w:tcPr>
          <w:p w14:paraId="6D3B1E1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c>
          <w:tcPr>
            <w:tcW w:w="3718" w:type="dxa"/>
            <w:tcBorders>
              <w:top w:val="single" w:color="auto" w:sz="4" w:space="0"/>
              <w:left w:val="single" w:color="auto" w:sz="4" w:space="0"/>
              <w:bottom w:val="single" w:color="auto" w:sz="4" w:space="0"/>
              <w:right w:val="single" w:color="auto" w:sz="4" w:space="0"/>
            </w:tcBorders>
            <w:shd w:val="clear" w:color="auto" w:fill="D0CECE"/>
            <w:vAlign w:val="center"/>
          </w:tcPr>
          <w:p w14:paraId="317223B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c>
          <w:tcPr>
            <w:tcW w:w="501" w:type="dxa"/>
            <w:tcBorders>
              <w:top w:val="single" w:color="auto" w:sz="4" w:space="0"/>
              <w:left w:val="single" w:color="auto" w:sz="4" w:space="0"/>
              <w:bottom w:val="single" w:color="auto" w:sz="4" w:space="0"/>
              <w:right w:val="single" w:color="auto" w:sz="4" w:space="0"/>
            </w:tcBorders>
            <w:shd w:val="clear" w:color="auto" w:fill="D0CECE"/>
            <w:vAlign w:val="center"/>
          </w:tcPr>
          <w:p w14:paraId="5EE4532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r>
      <w:tr w14:paraId="5CBB3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68" w:type="dxa"/>
            <w:gridSpan w:val="2"/>
            <w:tcBorders>
              <w:top w:val="single" w:color="auto" w:sz="4" w:space="0"/>
              <w:left w:val="single" w:color="auto" w:sz="4" w:space="0"/>
              <w:bottom w:val="single" w:color="auto" w:sz="4" w:space="0"/>
              <w:right w:val="single" w:color="auto" w:sz="4" w:space="0"/>
            </w:tcBorders>
            <w:shd w:val="clear" w:color="auto" w:fill="D0CECE"/>
            <w:vAlign w:val="center"/>
          </w:tcPr>
          <w:p w14:paraId="39A45B5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 w:val="0"/>
                <w:bCs w:val="0"/>
                <w:color w:val="000000"/>
                <w:kern w:val="0"/>
                <w:sz w:val="24"/>
                <w:szCs w:val="24"/>
                <w:lang w:val="en-US" w:eastAsia="zh-CN"/>
              </w:rPr>
              <w:t>考核小组</w:t>
            </w:r>
            <w:r>
              <w:rPr>
                <w:rFonts w:hint="eastAsia" w:ascii="宋体" w:hAnsi="宋体" w:eastAsia="宋体" w:cs="宋体"/>
                <w:b w:val="0"/>
                <w:bCs w:val="0"/>
                <w:color w:val="000000"/>
                <w:kern w:val="0"/>
                <w:sz w:val="24"/>
                <w:szCs w:val="24"/>
                <w:lang w:val="en-US" w:eastAsia="zh-CN"/>
              </w:rPr>
              <w:t>签字</w:t>
            </w:r>
          </w:p>
        </w:tc>
        <w:tc>
          <w:tcPr>
            <w:tcW w:w="6746"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14:paraId="6762FA1B">
            <w:pPr>
              <w:spacing w:line="240" w:lineRule="auto"/>
              <w:rPr>
                <w:rFonts w:hint="eastAsia" w:ascii="宋体" w:hAnsi="宋体" w:eastAsia="宋体" w:cs="宋体"/>
                <w:i w:val="0"/>
                <w:iCs w:val="0"/>
                <w:color w:val="000000"/>
                <w:kern w:val="2"/>
                <w:sz w:val="24"/>
                <w:szCs w:val="24"/>
                <w:u w:val="none"/>
                <w:lang w:val="en-US" w:eastAsia="zh-CN" w:bidi="ar-SA"/>
              </w:rPr>
            </w:pPr>
          </w:p>
        </w:tc>
      </w:tr>
      <w:tr w14:paraId="63A1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68" w:type="dxa"/>
            <w:gridSpan w:val="2"/>
            <w:tcBorders>
              <w:top w:val="single" w:color="auto" w:sz="4" w:space="0"/>
              <w:left w:val="single" w:color="auto" w:sz="4" w:space="0"/>
              <w:bottom w:val="single" w:color="auto" w:sz="4" w:space="0"/>
              <w:right w:val="single" w:color="auto" w:sz="4" w:space="0"/>
            </w:tcBorders>
            <w:shd w:val="clear" w:color="auto" w:fill="D0CECE"/>
            <w:vAlign w:val="center"/>
          </w:tcPr>
          <w:p w14:paraId="375F33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c>
          <w:tcPr>
            <w:tcW w:w="6746"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14:paraId="6F8848C4">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考核小组（病案信息管理科、</w:t>
            </w:r>
            <w:r>
              <w:rPr>
                <w:rFonts w:hint="eastAsia" w:ascii="宋体" w:hAnsi="宋体" w:eastAsia="宋体" w:cs="宋体"/>
                <w:color w:val="000000" w:themeColor="text1"/>
                <w:kern w:val="0"/>
                <w:sz w:val="24"/>
                <w:szCs w:val="24"/>
                <w:lang w:val="en-US" w:eastAsia="zh-CN"/>
                <w14:textFill>
                  <w14:solidFill>
                    <w14:schemeClr w14:val="tx1"/>
                  </w14:solidFill>
                </w14:textFill>
              </w:rPr>
              <w:t>后勤办公室</w:t>
            </w:r>
            <w:r>
              <w:rPr>
                <w:rFonts w:hint="eastAsia" w:ascii="宋体" w:hAnsi="宋体" w:eastAsia="宋体" w:cs="宋体"/>
                <w:color w:val="000000" w:themeColor="text1"/>
                <w:kern w:val="0"/>
                <w:sz w:val="24"/>
                <w:szCs w:val="24"/>
                <w14:textFill>
                  <w14:solidFill>
                    <w14:schemeClr w14:val="tx1"/>
                  </w14:solidFill>
                </w14:textFill>
              </w:rPr>
              <w:t>）每6个月对供应商进行考核，考核范围为当期服务成果中随机抽查一定数量的病案图像和纸质病案，比例为数字化病案图像总数的3%</w:t>
            </w:r>
            <w:r>
              <w:rPr>
                <w:rFonts w:hint="eastAsia" w:ascii="宋体" w:hAnsi="宋体" w:eastAsia="宋体" w:cs="宋体"/>
                <w:color w:val="000000" w:themeColor="text1"/>
                <w:sz w:val="24"/>
                <w:szCs w:val="24"/>
                <w14:textFill>
                  <w14:solidFill>
                    <w14:schemeClr w14:val="tx1"/>
                  </w14:solidFill>
                </w14:textFill>
              </w:rPr>
              <w:t>，前、中、后随机抽查，并与纸质病案对照核对数量及质量。</w:t>
            </w:r>
          </w:p>
          <w:p w14:paraId="597A25F9">
            <w:pPr>
              <w:keepNext w:val="0"/>
              <w:keepLines w:val="0"/>
              <w:widowControl/>
              <w:numPr>
                <w:ilvl w:val="0"/>
                <w:numId w:val="0"/>
              </w:numPr>
              <w:suppressLineNumbers w:val="0"/>
              <w:spacing w:before="0" w:beforeAutospacing="0" w:after="0" w:afterAutospacing="0" w:line="240" w:lineRule="auto"/>
              <w:ind w:right="0" w:rightChars="0"/>
              <w:jc w:val="left"/>
              <w:textAlignment w:val="center"/>
              <w:rPr>
                <w:rFonts w:hint="eastAsia" w:ascii="宋体" w:hAnsi="宋体" w:cs="宋体"/>
                <w:color w:val="000000"/>
                <w:kern w:val="0"/>
                <w:sz w:val="24"/>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i w:val="0"/>
                <w:iCs w:val="0"/>
                <w:color w:val="000000"/>
                <w:kern w:val="0"/>
                <w:sz w:val="24"/>
                <w:szCs w:val="24"/>
                <w:highlight w:val="none"/>
                <w:u w:val="none"/>
                <w:lang w:val="en-US" w:eastAsia="zh-CN" w:bidi="ar"/>
              </w:rPr>
              <w:t>考核结果分为：合格与不合格。满分为100分，90分以上（含90分）为合格；90分以下为不合格。出现不合格时，每降低5分扣款2000元，考核涉及的所有扣款，均在服务款中扣除。</w:t>
            </w:r>
            <w:r>
              <w:rPr>
                <w:rFonts w:hint="eastAsia" w:ascii="宋体" w:hAnsi="宋体" w:eastAsia="宋体" w:cs="宋体"/>
                <w:i w:val="0"/>
                <w:iCs w:val="0"/>
                <w:color w:val="auto"/>
                <w:kern w:val="0"/>
                <w:sz w:val="24"/>
                <w:szCs w:val="24"/>
                <w:highlight w:val="none"/>
                <w:u w:val="none"/>
                <w:lang w:val="en-US" w:eastAsia="zh-CN" w:bidi="ar"/>
              </w:rPr>
              <w:t>出现不合格时，中标人必须向采购人提交整改方案，合同期内累计2次（含）出现服务考核不合格的，</w:t>
            </w:r>
            <w:r>
              <w:rPr>
                <w:rFonts w:hint="eastAsia" w:ascii="宋体" w:hAnsi="宋体" w:cs="宋体"/>
                <w:i w:val="0"/>
                <w:iCs w:val="0"/>
                <w:color w:val="auto"/>
                <w:kern w:val="0"/>
                <w:sz w:val="24"/>
                <w:szCs w:val="24"/>
                <w:highlight w:val="none"/>
                <w:u w:val="none"/>
                <w:lang w:val="en-US" w:eastAsia="zh-CN" w:bidi="ar"/>
              </w:rPr>
              <w:t>或</w:t>
            </w:r>
            <w:r>
              <w:rPr>
                <w:rFonts w:hint="eastAsia" w:ascii="宋体" w:hAnsi="宋体" w:cs="宋体"/>
                <w:i w:val="0"/>
                <w:iCs w:val="0"/>
                <w:color w:val="000000"/>
                <w:kern w:val="0"/>
                <w:sz w:val="24"/>
                <w:szCs w:val="24"/>
                <w:highlight w:val="none"/>
                <w:u w:val="none"/>
                <w:lang w:val="en-US" w:eastAsia="zh-CN" w:bidi="ar"/>
              </w:rPr>
              <w:t>因供应商原因导致采购人</w:t>
            </w:r>
            <w:r>
              <w:rPr>
                <w:rFonts w:hint="eastAsia" w:ascii="宋体" w:hAnsi="宋体" w:eastAsia="宋体" w:cs="宋体"/>
                <w:color w:val="auto"/>
                <w:sz w:val="24"/>
                <w:szCs w:val="24"/>
                <w:highlight w:val="none"/>
                <w:lang w:val="en-US" w:eastAsia="zh-CN"/>
              </w:rPr>
              <w:t>各项检查</w:t>
            </w:r>
            <w:r>
              <w:rPr>
                <w:rFonts w:hint="eastAsia" w:ascii="宋体" w:hAnsi="宋体" w:cs="宋体"/>
                <w:color w:val="auto"/>
                <w:sz w:val="24"/>
                <w:szCs w:val="24"/>
                <w:highlight w:val="none"/>
                <w:lang w:val="en-US" w:eastAsia="zh-CN"/>
              </w:rPr>
              <w:t>未通过的，</w:t>
            </w:r>
            <w:r>
              <w:rPr>
                <w:rFonts w:hint="eastAsia" w:ascii="宋体" w:hAnsi="宋体" w:eastAsia="宋体" w:cs="宋体"/>
                <w:i w:val="0"/>
                <w:iCs w:val="0"/>
                <w:color w:val="auto"/>
                <w:kern w:val="0"/>
                <w:sz w:val="24"/>
                <w:szCs w:val="24"/>
                <w:highlight w:val="none"/>
                <w:u w:val="none"/>
                <w:lang w:val="en-US" w:eastAsia="zh-CN" w:bidi="ar"/>
              </w:rPr>
              <w:t>采购人有权单方终止本合同。</w:t>
            </w:r>
          </w:p>
        </w:tc>
      </w:tr>
    </w:tbl>
    <w:p w14:paraId="5128A3A4">
      <w:pPr>
        <w:pStyle w:val="7"/>
        <w:spacing w:line="360" w:lineRule="auto"/>
        <w:ind w:left="840" w:hanging="420"/>
        <w:rPr>
          <w:rFonts w:hint="eastAsia" w:ascii="宋体" w:hAnsi="宋体" w:eastAsia="宋体" w:cs="宋体"/>
          <w:color w:val="000000" w:themeColor="text1"/>
          <w:sz w:val="24"/>
          <w:szCs w:val="24"/>
          <w14:textFill>
            <w14:solidFill>
              <w14:schemeClr w14:val="tx1"/>
            </w14:solidFill>
          </w14:textFill>
        </w:rPr>
      </w:pPr>
    </w:p>
    <w:p w14:paraId="19272049">
      <w:pPr>
        <w:pStyle w:val="2"/>
        <w:spacing w:line="360" w:lineRule="auto"/>
        <w:rPr>
          <w:rFonts w:hint="eastAsia" w:ascii="宋体" w:hAnsi="宋体" w:eastAsia="宋体" w:cs="宋体"/>
          <w:color w:val="000000" w:themeColor="text1"/>
          <w:sz w:val="24"/>
          <w:szCs w:val="24"/>
          <w14:textFill>
            <w14:solidFill>
              <w14:schemeClr w14:val="tx1"/>
            </w14:solidFill>
          </w14:textFill>
        </w:rPr>
      </w:pPr>
    </w:p>
    <w:p w14:paraId="3BF5FAFC">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2D2F5DC8">
      <w:pPr>
        <w:pStyle w:val="2"/>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附件二</w:t>
      </w:r>
    </w:p>
    <w:p w14:paraId="2E37D061">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纸质档案数字化规范</w:t>
      </w:r>
    </w:p>
    <w:p w14:paraId="6BA0A3FB">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DA/T31—2017</w:t>
      </w:r>
    </w:p>
    <w:p w14:paraId="1D7A39FF">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 </w:t>
      </w:r>
    </w:p>
    <w:p w14:paraId="6AE30ACA">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1 范围</w:t>
      </w:r>
    </w:p>
    <w:p w14:paraId="40FABD15">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本标准规定了纸质档案数字化技术和管理要求。本标准适用于采用扫描设备对纸质档案的数字化加工过程的管理。</w:t>
      </w:r>
    </w:p>
    <w:p w14:paraId="676A3578">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 </w:t>
      </w:r>
    </w:p>
    <w:p w14:paraId="1196C9D1">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2 规范性引用文件</w:t>
      </w:r>
    </w:p>
    <w:p w14:paraId="6671F5AB">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下列文件对于本文件的应用是必不可少的。凡是注日期的引用文件，仅注日期的版本适用于本文件。凡是不注日期的引用文件，其最新版本（包括所有的修改单）适用于本文件。</w:t>
      </w:r>
    </w:p>
    <w:p w14:paraId="7C44F6D1">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GB/T 20530-2006 文献档案资料数字化工作导则</w:t>
      </w:r>
    </w:p>
    <w:p w14:paraId="4DAC0C10">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 </w:t>
      </w:r>
    </w:p>
    <w:p w14:paraId="3AF3DF48">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DA/T 1 档案工作基本术语</w:t>
      </w:r>
    </w:p>
    <w:p w14:paraId="0A4C12E3">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 </w:t>
      </w:r>
    </w:p>
    <w:p w14:paraId="7145002C">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DA/T 18 档案著录规则</w:t>
      </w:r>
    </w:p>
    <w:p w14:paraId="352C9CDB">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 </w:t>
      </w:r>
    </w:p>
    <w:p w14:paraId="1F66A44A">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ISO/TR 13028 信息与文献档案数字化实施指南（Information and Documentation — Implementation guidelines for digitization of records）</w:t>
      </w:r>
    </w:p>
    <w:p w14:paraId="48A77432">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 </w:t>
      </w:r>
    </w:p>
    <w:p w14:paraId="51A6453C">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 </w:t>
      </w:r>
    </w:p>
    <w:p w14:paraId="02A303E8">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3 术语和定义</w:t>
      </w:r>
    </w:p>
    <w:p w14:paraId="6D2F2A32">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GB/T 20530-2006、DA/T 1、DA/T 18界定的以及下列术语和定义适用于本文件。</w:t>
      </w:r>
    </w:p>
    <w:p w14:paraId="506AE1F3">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3.1数字化 digitization</w:t>
      </w:r>
    </w:p>
    <w:p w14:paraId="39114AD2">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利用计算机技术将模拟信号转换为数字信号的处理过程。</w:t>
      </w:r>
    </w:p>
    <w:p w14:paraId="398F074E">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3.2数字图像digital image</w:t>
      </w:r>
    </w:p>
    <w:p w14:paraId="2EA045B2">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表示实物图像的整数阵列。一个二维或更高维的采样并量化的函数，由相同维数的连续图像产生。</w:t>
      </w:r>
    </w:p>
    <w:p w14:paraId="2C018C40">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3.3纸质档案数字化digitization of paper-based records</w:t>
      </w:r>
    </w:p>
    <w:p w14:paraId="44C3A12B">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采用扫描仪等设备对纸质档案进行数字化加工，使其转化为存储在磁带、磁盘、光盘等载体上的数字图像，并按照纸质档案的内在联系，建立起目录数据与数字图像关联关系的处理过程。</w:t>
      </w:r>
    </w:p>
    <w:p w14:paraId="707BC42F">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3.4分辨率resolution</w:t>
      </w:r>
    </w:p>
    <w:p w14:paraId="67980B1E">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单位长度内图像包含的点数或像素数，一般用每英寸点数(dpi)表示。</w:t>
      </w:r>
    </w:p>
    <w:p w14:paraId="71483863">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 </w:t>
      </w:r>
    </w:p>
    <w:p w14:paraId="386B9EFD">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4 总则</w:t>
      </w:r>
    </w:p>
    <w:p w14:paraId="78E13DA8">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4.1 各单位应根据档案的珍贵程度、开放程度、利用率、亟待抢救程度、数字化资金情况等因素统筹规划、科学开展纸质档案数字化工作。纸质档案数字化工作的开展应遵循ISO/TR 13028和GB/T 20530提出的要求和建议。</w:t>
      </w:r>
    </w:p>
    <w:p w14:paraId="54562BD8">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4.2 纸质档案数字化的基本环节主要包括：数字化前处理、目录数据库建立、档案扫描、图像处理、数据挂接、数字化成果验收与移交等。</w:t>
      </w:r>
    </w:p>
    <w:p w14:paraId="1351A41A">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4.3 应采取有效的管理和技术手段，确保纸质档案数字化成果质量。纸质档案数字化应遵循档案管理的客观规律，真实反映档案内容，最大程度地展现档案原貌。</w:t>
      </w:r>
    </w:p>
    <w:p w14:paraId="66E3DCDB">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4.4 纸质档案数字化过程中，应保存数字化项目信息、技术环境、数字化各类技术参数等方面的元数据。元数据元素的确定应符合ISO/TR 13028提出的要求。</w:t>
      </w:r>
    </w:p>
    <w:p w14:paraId="5F308D78">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4.5 应加强纸质档案数字化各环节的安全管理，确保档案实体和档案信息的安全。</w:t>
      </w:r>
    </w:p>
    <w:p w14:paraId="3AFB12A6">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4.6 加工涉密档案时，应按照涉密档案相关保密要求开展工作。</w:t>
      </w:r>
    </w:p>
    <w:p w14:paraId="434B481F">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5 组织与管理</w:t>
      </w:r>
    </w:p>
    <w:p w14:paraId="4FB23070">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5.1 机构及人员</w:t>
      </w:r>
    </w:p>
    <w:p w14:paraId="590D874D">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5.1.1 应建立纸质档案数字化工作组织，对数字化工作进行统筹规划、组织实施、协调管理、安全保障、技术保障、监督检查、成果验收等，确保数字化工作的顺利开展。</w:t>
      </w:r>
    </w:p>
    <w:p w14:paraId="076FFFA3">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5.1.2 应配备具有相应能力的工作人员，包括熟悉档案业务并具有较高的调查研究水平和良好的组织领导能力的管理人员，熟悉相关标准规范并能够为纸质档案数字化工作各环节提供技术支持的技术人员，掌握一定数字化基础知识并熟悉本职工作的操作人员等。应通过科学规范的管理制度，对工作人员进行规范化管理。为强化数字化工作的安全性，应加强对外聘工作人员的审核。</w:t>
      </w:r>
    </w:p>
    <w:p w14:paraId="45178CF1">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5.2 基础设施</w:t>
      </w:r>
    </w:p>
    <w:p w14:paraId="4B0079FD">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5.2.1 应配备专用加工场地，并进行合理布局，形成档案存放、数字化前处理、档案著录、档案扫描、图像处理、质量检查等工作区域。</w:t>
      </w:r>
    </w:p>
    <w:p w14:paraId="7140F1DE">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5.2.2 加工场地的选择及温湿度等环境的控制不应不利于档案实体的保护。场地内应配备可覆盖全部场地的防火、防水、防有害生物、防盗报警、视频监控等安全管理的设施设备。</w:t>
      </w:r>
    </w:p>
    <w:p w14:paraId="07DB77E9">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5.2.3 应合理规划、配备和管理纸质档案数字化设施设备，确保设施设备安全、先进，能够满足数字化工作的需要。</w:t>
      </w:r>
    </w:p>
    <w:p w14:paraId="0B3CDACB">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5.3 工作方案</w:t>
      </w:r>
    </w:p>
    <w:p w14:paraId="62B3AA7D">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5.3.1 应在充分调研的基础上，制定科学合理的工作方案，确保纸质档案数字化工作达到预期目标。</w:t>
      </w:r>
    </w:p>
    <w:p w14:paraId="3B8573C7">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5.3.2 纸质档案数字化工作方案应包括数字化对象、工作目标、工作内容、成本核算、数字化技术方法和主要技术指标、验收依据、人员安排、责任分工、进度安排、安全管理措施等内容。数字化对象的确定应综合考虑档案的珍贵程度、开放程度、利用率、亟待抢救程度、数字化资金情况等因素。</w:t>
      </w:r>
    </w:p>
    <w:p w14:paraId="4F058218">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5.3.3 宜对纸质档案数字化工作方案进行专家论证，确保其科学、规范、合理。</w:t>
      </w:r>
    </w:p>
    <w:p w14:paraId="69A13E4F">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5.3.4 纸质档案数字化工作方案应经审批后严格执行。工作方案审批结果应与数字化工作过程中形成的其他文件一并保存。</w:t>
      </w:r>
    </w:p>
    <w:p w14:paraId="7F1EEDB0">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5.4 管理制度</w:t>
      </w:r>
    </w:p>
    <w:p w14:paraId="03AC3CE5">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5.4.1 应制定科学化、规范化的管理制度，并在工作过程中严格执行，以有效保障档案安全和纸质档案数字化成果质量。</w:t>
      </w:r>
    </w:p>
    <w:p w14:paraId="2C491966">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5.4.2 纸质档案数字化管理制度应包含岗位管理、人员管理、场地管理、设备管理、数据管理、档案实体管理等方面的制度。</w:t>
      </w:r>
    </w:p>
    <w:p w14:paraId="259D5D35">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岗位管理制度主要规定数字化工作各岗位的工作目标和职责，形成明确的岗位业务流程规范、考核标准、奖惩办法等；人员管理制度主要对人员的安全责任、日常行为、外聘人员信息审核及管理、非工作人员来访登记等进行规范；场地管理制度主要对人员出入和工作场地内基础设施、环境、网络、监控设施、现场物品、证件等的管理进行规范；设备管理制度主要对数字化工作各环节涉及的全部设备的管理进行规范；数据管理制度主要对数字化各环节所产生的数据的管理进行规范；档案实体管理制度主要对档案实体在数字化过程中的交接、管理、存放等工作进行规范。</w:t>
      </w:r>
    </w:p>
    <w:p w14:paraId="185D9CB1">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5.5 工作流程控制</w:t>
      </w:r>
    </w:p>
    <w:p w14:paraId="2EE2ABDC">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5.5.1 应依据相关的法律法规和各类技术标准，制定相关的工作流程和各环节操作规范等，对纸质档案数字化全过程进行有效的控制，确保数字化成果质量。纸质档案数字化流程示例参见附录A。</w:t>
      </w:r>
    </w:p>
    <w:p w14:paraId="072F62A5">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5.5.2 应加强对纸质档案数字化工作的全流程安全管理。</w:t>
      </w:r>
    </w:p>
    <w:p w14:paraId="223D7278">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5.5.3 应建立完善的问题反馈机制，对纸质档案数字化工作过程中后端环节发现前端环节中产生的问题进行及时反馈和修正。</w:t>
      </w:r>
    </w:p>
    <w:p w14:paraId="4CBF5E63">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5.6 工作文件管理</w:t>
      </w:r>
    </w:p>
    <w:p w14:paraId="4D4A798A">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5.6.1 应根据情况制定符合实际要求的纸质档案数字化工作文件，以此加强对数字化工作的管理。主要包括纸质档案数字化工作方案、纸质档案数字化审批书、纸质档案数字化流程单、数据验收单、项目验收报告、纸质档案数字化成果移交清单等，采取外包方式实施时，还应包括项目招标文件、投标文件、中标通知书、项目合同、保密协议等。部分工作单示例参见附录B。</w:t>
      </w:r>
    </w:p>
    <w:p w14:paraId="065350E3">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5.6.2 应加强对纸质档案数字化工作文件的管理，明确数字化工作过程中形成的工作文件的整理、归档、移交等管理要求。</w:t>
      </w:r>
    </w:p>
    <w:p w14:paraId="3929CD3E">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5.7 档案数字化外包</w:t>
      </w:r>
    </w:p>
    <w:p w14:paraId="5012D74D">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5.7.1 纸质档案数字化工作如需外包，档案部门应从企业性质、股东组成、安全保密、企业规模、注册资金情况等方面严格审查数字化加工企业的相关资质；按照GB/T 20530-2006第5章的要求评估数字化加工企业的技术能力；从规章制度的建立健全程度等方面考查加工企业的管理能力。</w:t>
      </w:r>
    </w:p>
    <w:p w14:paraId="280D1C89">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5.7.2 在项目实施过程中，应依据《档案数字化外包安全管理规范》（档办发[2014]7号），从档案部门、数字化服务机构、数字化场所、数字化加工设备、档案实体、数字化成果移交接收与设备处理等层面执行严格的安全管理要求。</w:t>
      </w:r>
    </w:p>
    <w:p w14:paraId="25BBAC1B">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5.7.3 档案部门应指派专门人员参与纸质档案数字化外包业务的监督、指导，完成质量监控、进度监控、投资监控、安全监控和协调沟通等方面的工作。</w:t>
      </w:r>
    </w:p>
    <w:p w14:paraId="5C3FA73C">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 </w:t>
      </w:r>
    </w:p>
    <w:p w14:paraId="358E25A6">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6 档案出库</w:t>
      </w:r>
    </w:p>
    <w:p w14:paraId="62A3A91C">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6.1 档案保管部门应按照纸质档案数字化工作方案确定的数字化对象开展档案调取、清点、登记等前期准备工作，并提交档案出库申请，经相关责任人批准后，严格按照档案库房管理规定为数字化对象办理出库相关手续，并与数字化部门共同清点无误后，对档案进行交接出库。</w:t>
      </w:r>
    </w:p>
    <w:p w14:paraId="53EC9472">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6.2 纸质档案数字化过程中，应设置距离数字化加工场所较近的保管库用以临时存放纸质档案，并对纸质档案的领取与归还进行严格管理，认真做好检查、清点、登记等工作，确保纸质档案的安全。</w:t>
      </w:r>
    </w:p>
    <w:p w14:paraId="76535473">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 </w:t>
      </w:r>
    </w:p>
    <w:p w14:paraId="7B2FAAD1">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7 数字化前处理</w:t>
      </w:r>
    </w:p>
    <w:p w14:paraId="5F11B6BB">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7.1 确定扫描页</w:t>
      </w:r>
    </w:p>
    <w:p w14:paraId="3DA8F265">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原则上应将确定为数字化对象的纸质档案全部扫描，不宜进行挑扫。如有不需要扫描的页面应加以标注。</w:t>
      </w:r>
    </w:p>
    <w:p w14:paraId="0A8C8702">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7.2 编制页号</w:t>
      </w:r>
    </w:p>
    <w:p w14:paraId="47AFE2C8">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7.2.1 应对没有页号或页号不正确的档案重新编制页号。</w:t>
      </w:r>
    </w:p>
    <w:p w14:paraId="58345CE4">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7.2.2 重新编制页号时，应在统一位置书写页号，且不压盖档案内容。</w:t>
      </w:r>
    </w:p>
    <w:p w14:paraId="3EAA20A9">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7.2.3 书写页号所使用的笔、墨等不应破坏档案原件或对档案长期保存造成影响。</w:t>
      </w:r>
    </w:p>
    <w:p w14:paraId="2E5C2604">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7.2.4 应将破损页面、缺页等特殊情况进行登记。</w:t>
      </w:r>
    </w:p>
    <w:p w14:paraId="6AE1B99B">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7.3 目录数据准备</w:t>
      </w:r>
    </w:p>
    <w:p w14:paraId="6962608C">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7.3.1 按照目录数据库建立时制定的数据规则，对照档案原件内容，规范档案中的目录内容。</w:t>
      </w:r>
    </w:p>
    <w:p w14:paraId="71A36317">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7.3.2 对需在目录数据库中进行标记的情况进行标记。</w:t>
      </w:r>
    </w:p>
    <w:p w14:paraId="3C43B5EF">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7.4 拆除装订</w:t>
      </w:r>
    </w:p>
    <w:p w14:paraId="5C306233">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应以对纸质档案的保护为原则确定是否拆除装订。如需拆除装订物，应注意保护档案不受损害，并对排列顺序不准确的档案进行重排。特殊装订且拆除装订后需恢复的档案，在拆除装订物时应采用拍照等方式记录档案原貌，以便于恢复。</w:t>
      </w:r>
    </w:p>
    <w:p w14:paraId="72BB9FC7">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7.5 技术修复</w:t>
      </w:r>
    </w:p>
    <w:p w14:paraId="1D52CB18">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7.5.1 破损严重或其他无法直接进行扫描的纸质档案，应先由专业技术人员进行技术修复。</w:t>
      </w:r>
    </w:p>
    <w:p w14:paraId="24A4B6F6">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7.5.2 折皱不平影响扫描质量的纸质档案应先进行压平等相应技术处理。</w:t>
      </w:r>
    </w:p>
    <w:p w14:paraId="45A1E698">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8 目录数据库建立</w:t>
      </w:r>
    </w:p>
    <w:p w14:paraId="02094DA7">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8.1 应制定目录数据库数据规则，包括数据字段长度、字段类型、字段内容要求等。目录数据库数据规则的制定应符合DA/T 18对档案著录的要求。在纸质档案目录准备与目录数据库建立工作中均应严格遵守。</w:t>
      </w:r>
    </w:p>
    <w:p w14:paraId="670F0ABC">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8.2 数据库选择应考虑可转换为通用数据格式，以便于数据交换。</w:t>
      </w:r>
    </w:p>
    <w:p w14:paraId="279986F9">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8.3 数据库结构的设计应特别注意保持档案的内在联系，有利于纸质档案数字化成果的管理和利用。</w:t>
      </w:r>
    </w:p>
    <w:p w14:paraId="14E4919E">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8.4 将纸质档案数字化前处理工作中对纸质档案目录进行修改、补充的结果录入数据库，形成准确、完整的目录数据。</w:t>
      </w:r>
    </w:p>
    <w:p w14:paraId="6F6286E2">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8.5 可采用计算机自动校对与人工校对相结合的方式，对目录数据的质量进行检查，包括著录项目的完整性、著录内容的规范性和准确性等。发现不合格的数据应及时进行修改。</w:t>
      </w:r>
    </w:p>
    <w:p w14:paraId="4374ADE0">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9 档案扫描</w:t>
      </w:r>
    </w:p>
    <w:p w14:paraId="69D17629">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9.1 基本要求</w:t>
      </w:r>
    </w:p>
    <w:p w14:paraId="2036B163">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档案扫描应根据纸质档案原件实际情况、数字化目的、数字化规模、计算机网络和存储条件等选择相应的扫描设备，和进行相关参数的设置和调整。参数的设置和调整应保证扫描后数字图像清晰、完整、不失真，图像效果最接近档案原貌。</w:t>
      </w:r>
    </w:p>
    <w:p w14:paraId="4B7F729A">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9.2 扫描设备</w:t>
      </w:r>
    </w:p>
    <w:p w14:paraId="43A1E940">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9.2.1 扫描设备的选择应特别注意对档案实体的保护，尽量采用对档案实体破坏性小的扫描设备进行数字化。</w:t>
      </w:r>
    </w:p>
    <w:p w14:paraId="24A83409">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9.2.2 超出所使用扫描仪扫描尺寸的档案可采用更大幅面扫描仪进行扫描，也可以采用小幅面扫描仪分幅扫描后进行图像拼接的方式处理。分幅扫描时，相邻图像之间应留有足够的重叠，并且采用标版等方式明确说明分幅方法；若后期采用软件自动拼接的方式，重叠尺寸建议不小于单幅图像对应原件尺寸的1/3。</w:t>
      </w:r>
    </w:p>
    <w:p w14:paraId="6A1A0C4E">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9.2.3 应遵循相关设备的使用规律进行定期维护、保养。</w:t>
      </w:r>
    </w:p>
    <w:p w14:paraId="2674F8F2">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9.3 扫描色彩模式</w:t>
      </w:r>
    </w:p>
    <w:p w14:paraId="772DCDD3">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9.3.1 为最大限度保留档案原件信息，便于多种方式的利用，宜全部采用彩色模式进行扫描。</w:t>
      </w:r>
    </w:p>
    <w:p w14:paraId="0F51E057">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9.3.2 页面中有红头、印章或插有照片、彩色插图、多色彩文字等的档案，应采用彩色模式进行扫描。</w:t>
      </w:r>
    </w:p>
    <w:p w14:paraId="6457DD6B">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9.3.3 页面为黑白两色，并且字迹清晰、不带插图的档案，也可采用黑白二值模式进行扫描。</w:t>
      </w:r>
    </w:p>
    <w:p w14:paraId="36475681">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9.3.4 页面为黑白两色，但字迹清晰度差或带有插图的档案，也可采用灰度模式扫描。</w:t>
      </w:r>
    </w:p>
    <w:p w14:paraId="45B94B6D">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9.4 扫描分辨率</w:t>
      </w:r>
    </w:p>
    <w:p w14:paraId="7ACF4829">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9.4.1 扫描分辨率的选择，应保证扫描后图像清晰、完整，并综合考虑数字图像后期利用方式等因素。</w:t>
      </w:r>
    </w:p>
    <w:p w14:paraId="23A47F29">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9.4.2 扫描分辨率应不小于200dpi。如文字偏小、密集、清晰度较差时，建议扫描分辨率不小于300dpi。</w:t>
      </w:r>
    </w:p>
    <w:p w14:paraId="6E3D5538">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9.4.3 如有COM输出、仿真复制、印刷出版等其他用途时，可根据需要调整扫描分辨率。需要进行COM输出的档案，扫描分辨率建议不小于于300 dpi；需要进行高精度仿真复制的档案，扫描分辨率建议不小于600 dpi；需要进行印刷出版的档案，可结合档案幅面、印刷出版幅面、印刷精度要求等选择合适的分辨率。</w:t>
      </w:r>
    </w:p>
    <w:p w14:paraId="107FAB1C">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9.5 存储格式</w:t>
      </w:r>
    </w:p>
    <w:p w14:paraId="70D7BC09">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9.5.1 纸质档案数字图像长期保存格式为TIFF、JPEG或JPEG2000等通用格式，图像压缩率的选择可根据实际应用的需求而定。</w:t>
      </w:r>
    </w:p>
    <w:p w14:paraId="78C2C92C">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9.5.2 纸质档案数字图像利用时，也可从网络浏览速度、易操作性、存储空间占用等方面进行综合考虑，将图像转换为PDF等其他格式。</w:t>
      </w:r>
    </w:p>
    <w:p w14:paraId="395A6C4D">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9.5.3 同一批档案应采用相同的存储格式。</w:t>
      </w:r>
    </w:p>
    <w:p w14:paraId="76F73564">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9.6 图像命名</w:t>
      </w:r>
    </w:p>
    <w:p w14:paraId="3E1A719F">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9.6.1 应以档号为基础对数字图像命名。图像命名方式的选择应确保图像命名的唯一性。</w:t>
      </w:r>
    </w:p>
    <w:p w14:paraId="202DBA2C">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9.6.2 建议将数字图像存储为单页文件，并按档号与图像流水号的组合对图像命名。</w:t>
      </w:r>
    </w:p>
    <w:p w14:paraId="4E9B6095">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9.6.3 数字图像确需存储为多页文件时，可采用该档案的档号对图像命名。   </w:t>
      </w:r>
    </w:p>
    <w:p w14:paraId="27AFCBB4">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9.6.4 应科学建立纸质档案数字图像的存储路径，确保数据挂接的准确性。</w:t>
      </w:r>
    </w:p>
    <w:p w14:paraId="01AD8E3A">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 </w:t>
      </w:r>
    </w:p>
    <w:p w14:paraId="227DEC38">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10 图像处理</w:t>
      </w:r>
    </w:p>
    <w:p w14:paraId="61F6ABFC">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10.1 图像拼接</w:t>
      </w:r>
    </w:p>
    <w:p w14:paraId="6B358E56">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对分幅扫描形成的多幅数字图像，应进行拼接处理，合并为一个完整的图像，以保证纸质档案数字图像的整体性。拼接时应确保拼接处平滑地融合，拼接后整幅图像无明显拼接痕迹。</w:t>
      </w:r>
    </w:p>
    <w:p w14:paraId="21F436B5">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10.2 旋转及纠偏</w:t>
      </w:r>
    </w:p>
    <w:p w14:paraId="4ED9FCE9">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对不符合阅读方向的数字图像应进行旋转还原。对出现偏斜的图像应进行纠偏处理，以达到视觉上基本不感觉偏斜为准。</w:t>
      </w:r>
    </w:p>
    <w:p w14:paraId="7EDF5A62">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10.3 裁边</w:t>
      </w:r>
    </w:p>
    <w:p w14:paraId="3C589CFC">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如需对数字图像进行裁边处理，应在距页边最外延至少2至3毫米处裁剪图像。</w:t>
      </w:r>
    </w:p>
    <w:p w14:paraId="116E58DD">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10.4 去污</w:t>
      </w:r>
    </w:p>
    <w:p w14:paraId="1076B028">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如需对数字图像进行去污处理，以去除在扫描过程中产生的污点、污线、黑边等影响图像质量的杂质，应遵循展现档案原貌的原则，处理过程中不得去除档案页面原有的纸张褪变斑点、水渍、污点、装订孔等痕迹。</w:t>
      </w:r>
    </w:p>
    <w:p w14:paraId="3478F94B">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10.5 图像质量检查    </w:t>
      </w:r>
      <w:r>
        <w:rPr>
          <w:rFonts w:hint="eastAsia" w:ascii="宋体" w:hAnsi="宋体" w:eastAsia="宋体" w:cs="宋体"/>
          <w:color w:val="000000" w:themeColor="text1"/>
          <w:kern w:val="0"/>
          <w:sz w:val="24"/>
          <w:szCs w:val="24"/>
          <w:shd w:val="clear" w:color="auto" w:fill="EDEADF"/>
          <w14:textFill>
            <w14:solidFill>
              <w14:schemeClr w14:val="tx1"/>
            </w14:solidFill>
          </w14:textFill>
        </w:rPr>
        <w:t> </w:t>
      </w:r>
    </w:p>
    <w:p w14:paraId="43FB06DC">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10.5.1 数字图像不完整、无法清晰识别或图像失真度较大时，应重新扫描。</w:t>
      </w:r>
    </w:p>
    <w:p w14:paraId="784927DF">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10.5.2 对于漏扫、重扫、多扫等情况，应及时改正。</w:t>
      </w:r>
    </w:p>
    <w:p w14:paraId="2DD2D546">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10.5.3 数字图像的排列顺序与档案原件不一致时，应及时进行调整。</w:t>
      </w:r>
    </w:p>
    <w:p w14:paraId="4257AEE0">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10.5.4 对数字图像拼接、旋转及纠偏、裁边、去污等处理情况进行检查，发现不符合图像质量要求时，应重新进行图像处理。</w:t>
      </w:r>
    </w:p>
    <w:p w14:paraId="6CC1E763">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11 数据挂接</w:t>
      </w:r>
    </w:p>
    <w:p w14:paraId="0417F524">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11.1 应借助相关软件对数据库中的目录数据与其对应的纸质档案数字图像进行挂接，以实现目录数据与数字图像的关联。</w:t>
      </w:r>
    </w:p>
    <w:p w14:paraId="604F45C2">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11.2 逐条对挂接结果进行检查，包括目录数据与纸质档案数字图像对应的准确性、已挂接数字图像与实际扫描数量的一致性、数字图像是否能正常打开等，发现错误及时进行纠正。</w:t>
      </w:r>
    </w:p>
    <w:p w14:paraId="65150431">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12 数字化成果验收与移交</w:t>
      </w:r>
    </w:p>
    <w:p w14:paraId="5A607CF5">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12.1 验收方式</w:t>
      </w:r>
    </w:p>
    <w:p w14:paraId="27D5AD2F">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12.1.1 建议档案部门成立专门的验收组对纸质档案数字化成果进行验收。</w:t>
      </w:r>
    </w:p>
    <w:p w14:paraId="015E8188">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12.1.2 应采用计算机自动检验与人工检验相结合的方式对纸质档案数字化成果进行验收检验。</w:t>
      </w:r>
    </w:p>
    <w:p w14:paraId="15452848">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12.2 验收内容</w:t>
      </w:r>
    </w:p>
    <w:p w14:paraId="0C1BC892">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12.2.1 纸质档案数字化成果包括数字图像、档案目录数据、元数据、数字化工作中产生的工作文件、存储载体等。</w:t>
      </w:r>
    </w:p>
    <w:p w14:paraId="0B304433">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12.2.2 应对目录数据进行验收，主要包括数据库中各条目的内容、格式等的准确程度、必填项是否填写等。</w:t>
      </w:r>
    </w:p>
    <w:p w14:paraId="5295335F">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12.2.3 应对元数据进行验收，主要包括元数据元素的完整性和赋值规范性等。</w:t>
      </w:r>
    </w:p>
    <w:p w14:paraId="7100096B">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12.2.4 应对数字图像进行验收，主要包括数字化参数、存储路径、命名的准确性、图像的完整性、排列顺序的准确性、图像质量等。</w:t>
      </w:r>
    </w:p>
    <w:p w14:paraId="44E06EB3">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12.2.5 应对数据挂接进行验收，主要包括目录数据与其对应的数字图像的挂接的准确性等。</w:t>
      </w:r>
    </w:p>
    <w:p w14:paraId="2BCC516B">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12.2.6 应对工作文件进行验收，主要包括工作文件的完整性、规范性等。</w:t>
      </w:r>
    </w:p>
    <w:p w14:paraId="125454B0">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12.2.7 应对存储载体进行验收，主要包括载体的可用性、有无病毒等。</w:t>
      </w:r>
    </w:p>
    <w:p w14:paraId="74871B8B">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12.3 验收指标</w:t>
      </w:r>
    </w:p>
    <w:p w14:paraId="2778953C">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能够采用计算机自动检验的项目应采用计算机自动检验的方式进行100%检验，检验合格率应为100%。对于无法用计算机自动检验的项目，可根据情况以件或卷为单位采用抽检的方式进行人工检验。抽检比率不得低于5%，对于数据库条目与数字图像内容对应的准确性，抽检合格率应为100%，其他内容的抽检合格率应不低于95%。</w:t>
      </w:r>
    </w:p>
    <w:p w14:paraId="55DE5861">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12.4 验收结论</w:t>
      </w:r>
    </w:p>
    <w:p w14:paraId="64CC6806">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12.4.1 每批纸质档案数字化成果质量检验达到本标准12.2和12.3的要求，予以验收“通过”。验收未通过应视情况进行返工或修改后，重新进行验收。</w:t>
      </w:r>
    </w:p>
    <w:p w14:paraId="1303B33C">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12.4.2 验收完成后须经验收组成员签字。验收“通过”的结论，必须经相关领导审核、签字后方有效。</w:t>
      </w:r>
    </w:p>
    <w:p w14:paraId="3B4B9A60">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12.5 移交</w:t>
      </w:r>
    </w:p>
    <w:p w14:paraId="45188A5B">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验收合格的数据应按照纸质档案数字化工作方案及时移交，并履行交接手续。移交单示例参见附录B。</w:t>
      </w:r>
    </w:p>
    <w:p w14:paraId="1ADDFAB0">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 </w:t>
      </w:r>
    </w:p>
    <w:p w14:paraId="69A0B529">
      <w:pPr>
        <w:widowControl/>
        <w:shd w:val="clear" w:color="auto" w:fill="EDEADF"/>
        <w:spacing w:after="20" w:line="400" w:lineRule="exact"/>
        <w:jc w:val="center"/>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13、档案归还入库</w:t>
      </w:r>
    </w:p>
    <w:p w14:paraId="5667D3EB">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13.1 档案装订</w:t>
      </w:r>
    </w:p>
    <w:p w14:paraId="29632B44">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纸质档案数字化工作完成后，拆除过装订物的档案如需装订，应注意保持档案原貌，做到安全、准确、无遗漏。</w:t>
      </w:r>
    </w:p>
    <w:p w14:paraId="7C94D19F">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kern w:val="0"/>
          <w:sz w:val="24"/>
          <w:szCs w:val="24"/>
          <w:shd w:val="clear" w:color="auto" w:fill="EDEADF"/>
          <w14:textFill>
            <w14:solidFill>
              <w14:schemeClr w14:val="tx1"/>
            </w14:solidFill>
          </w14:textFill>
        </w:rPr>
        <w:t>13.2 档案归还入库</w:t>
      </w:r>
    </w:p>
    <w:p w14:paraId="105FD3DB">
      <w:pPr>
        <w:widowControl/>
        <w:shd w:val="clear" w:color="auto" w:fill="EDEADF"/>
        <w:spacing w:after="20"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EDEADF"/>
          <w14:textFill>
            <w14:solidFill>
              <w14:schemeClr w14:val="tx1"/>
            </w14:solidFill>
          </w14:textFill>
        </w:rPr>
        <w:t>按照档案入库相关要求对纸质档案进行处理和清点，并履行档案入库手续。</w:t>
      </w:r>
    </w:p>
    <w:p w14:paraId="4B331A09">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1FA154AB">
      <w:pPr>
        <w:jc w:val="center"/>
        <w:rPr>
          <w:rFonts w:hint="eastAsia" w:ascii="宋体" w:hAnsi="宋体" w:eastAsia="宋体" w:cs="宋体"/>
          <w:sz w:val="28"/>
          <w:szCs w:val="28"/>
        </w:rPr>
      </w:pPr>
      <w:r>
        <w:rPr>
          <w:rFonts w:hint="eastAsia" w:ascii="宋体" w:hAnsi="宋体" w:eastAsia="宋体" w:cs="宋体"/>
          <w:sz w:val="28"/>
          <w:szCs w:val="28"/>
          <w:u w:val="single"/>
        </w:rPr>
        <w:t xml:space="preserve">      出院病案数字化加工服务</w:t>
      </w:r>
      <w:r>
        <w:rPr>
          <w:rFonts w:hint="eastAsia" w:ascii="宋体" w:hAnsi="宋体" w:eastAsia="宋体" w:cs="宋体"/>
          <w:sz w:val="28"/>
          <w:szCs w:val="28"/>
          <w:u w:val="single"/>
          <w:lang w:val="en-US" w:eastAsia="zh-CN"/>
        </w:rPr>
        <w:t>项目</w:t>
      </w:r>
      <w:r>
        <w:rPr>
          <w:rFonts w:hint="eastAsia" w:ascii="宋体" w:hAnsi="宋体" w:eastAsia="宋体" w:cs="宋体"/>
          <w:sz w:val="28"/>
          <w:szCs w:val="28"/>
          <w:u w:val="single"/>
        </w:rPr>
        <w:t xml:space="preserve">       </w:t>
      </w:r>
      <w:r>
        <w:rPr>
          <w:rFonts w:hint="eastAsia" w:ascii="宋体" w:hAnsi="宋体" w:eastAsia="宋体" w:cs="宋体"/>
          <w:sz w:val="28"/>
          <w:szCs w:val="28"/>
          <w:lang w:val="en-US" w:eastAsia="zh-CN"/>
        </w:rPr>
        <w:t>报价</w:t>
      </w:r>
      <w:r>
        <w:rPr>
          <w:rFonts w:hint="eastAsia" w:ascii="宋体" w:hAnsi="宋体" w:eastAsia="宋体" w:cs="宋体"/>
          <w:sz w:val="28"/>
          <w:szCs w:val="28"/>
        </w:rPr>
        <w:t>文件</w:t>
      </w:r>
    </w:p>
    <w:p w14:paraId="59953F8B">
      <w:pPr>
        <w:jc w:val="center"/>
        <w:rPr>
          <w:rFonts w:hint="eastAsia" w:ascii="宋体" w:hAnsi="宋体" w:eastAsia="宋体" w:cs="宋体"/>
          <w:sz w:val="28"/>
          <w:szCs w:val="28"/>
        </w:rPr>
      </w:pPr>
    </w:p>
    <w:p w14:paraId="68E0F778">
      <w:pPr>
        <w:jc w:val="center"/>
        <w:rPr>
          <w:rFonts w:hint="eastAsia" w:ascii="宋体" w:hAnsi="宋体" w:eastAsia="宋体" w:cs="宋体"/>
          <w:sz w:val="28"/>
          <w:szCs w:val="28"/>
        </w:rPr>
      </w:pPr>
    </w:p>
    <w:p w14:paraId="259F49CA">
      <w:pPr>
        <w:jc w:val="center"/>
        <w:rPr>
          <w:rFonts w:hint="eastAsia" w:ascii="宋体" w:hAnsi="宋体" w:eastAsia="宋体" w:cs="宋体"/>
          <w:sz w:val="28"/>
          <w:szCs w:val="28"/>
        </w:rPr>
      </w:pPr>
    </w:p>
    <w:p w14:paraId="711C4408">
      <w:pPr>
        <w:jc w:val="center"/>
        <w:rPr>
          <w:rFonts w:hint="eastAsia" w:ascii="宋体" w:hAnsi="宋体" w:eastAsia="宋体" w:cs="宋体"/>
          <w:sz w:val="28"/>
          <w:szCs w:val="28"/>
        </w:rPr>
      </w:pPr>
      <w:r>
        <w:rPr>
          <w:rFonts w:hint="eastAsia" w:ascii="宋体" w:hAnsi="宋体" w:eastAsia="宋体" w:cs="宋体"/>
          <w:sz w:val="28"/>
          <w:szCs w:val="28"/>
        </w:rPr>
        <w:t>（正本/副本）</w:t>
      </w:r>
    </w:p>
    <w:p w14:paraId="444F380B">
      <w:pPr>
        <w:jc w:val="center"/>
        <w:rPr>
          <w:rFonts w:hint="eastAsia" w:ascii="宋体" w:hAnsi="宋体" w:eastAsia="宋体" w:cs="宋体"/>
          <w:sz w:val="28"/>
          <w:szCs w:val="28"/>
        </w:rPr>
      </w:pPr>
    </w:p>
    <w:p w14:paraId="16A17CD5">
      <w:pPr>
        <w:jc w:val="center"/>
        <w:rPr>
          <w:rFonts w:hint="eastAsia" w:ascii="宋体" w:hAnsi="宋体" w:eastAsia="宋体" w:cs="宋体"/>
          <w:sz w:val="28"/>
          <w:szCs w:val="28"/>
        </w:rPr>
      </w:pPr>
    </w:p>
    <w:p w14:paraId="43344303">
      <w:pPr>
        <w:jc w:val="center"/>
        <w:rPr>
          <w:rFonts w:hint="eastAsia" w:ascii="宋体" w:hAnsi="宋体" w:eastAsia="宋体" w:cs="宋体"/>
          <w:sz w:val="28"/>
          <w:szCs w:val="28"/>
        </w:rPr>
      </w:pPr>
    </w:p>
    <w:p w14:paraId="419DCC30">
      <w:pPr>
        <w:jc w:val="center"/>
        <w:rPr>
          <w:rFonts w:hint="eastAsia" w:ascii="宋体" w:hAnsi="宋体" w:eastAsia="宋体" w:cs="宋体"/>
          <w:sz w:val="28"/>
          <w:szCs w:val="28"/>
        </w:rPr>
      </w:pPr>
    </w:p>
    <w:p w14:paraId="5525A0B5">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rPr>
        <w:t>公司名称（盖章）：</w:t>
      </w:r>
    </w:p>
    <w:p w14:paraId="33AB1403">
      <w:pPr>
        <w:spacing w:line="360" w:lineRule="auto"/>
        <w:ind w:firstLine="1400" w:firstLineChars="5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联系人姓名：</w:t>
      </w:r>
    </w:p>
    <w:p w14:paraId="02EF109D">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lang w:val="en-US" w:eastAsia="zh-CN"/>
        </w:rPr>
        <w:t>联系方式</w:t>
      </w:r>
      <w:r>
        <w:rPr>
          <w:rFonts w:hint="eastAsia" w:ascii="宋体" w:hAnsi="宋体" w:eastAsia="宋体" w:cs="宋体"/>
          <w:sz w:val="28"/>
          <w:szCs w:val="28"/>
        </w:rPr>
        <w:t>：</w:t>
      </w:r>
    </w:p>
    <w:p w14:paraId="611A2099">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rPr>
        <w:t>邮寄地址：</w:t>
      </w:r>
    </w:p>
    <w:p w14:paraId="1FDA8B46">
      <w:pPr>
        <w:jc w:val="center"/>
        <w:rPr>
          <w:rFonts w:hint="eastAsia" w:ascii="宋体" w:hAnsi="宋体" w:eastAsia="宋体" w:cs="宋体"/>
          <w:sz w:val="28"/>
          <w:szCs w:val="28"/>
        </w:rPr>
      </w:pPr>
    </w:p>
    <w:p w14:paraId="6F736794">
      <w:pPr>
        <w:jc w:val="center"/>
        <w:rPr>
          <w:rFonts w:hint="eastAsia" w:ascii="宋体" w:hAnsi="宋体" w:eastAsia="宋体" w:cs="宋体"/>
          <w:sz w:val="28"/>
          <w:szCs w:val="28"/>
        </w:rPr>
      </w:pPr>
    </w:p>
    <w:p w14:paraId="5F8CDE40">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73069688">
      <w:pPr>
        <w:rPr>
          <w:rFonts w:hint="eastAsia" w:ascii="宋体" w:hAnsi="宋体" w:eastAsia="宋体" w:cs="宋体"/>
          <w:sz w:val="28"/>
          <w:szCs w:val="28"/>
        </w:rPr>
      </w:pPr>
      <w:r>
        <w:rPr>
          <w:rFonts w:hint="eastAsia" w:ascii="宋体" w:hAnsi="宋体" w:eastAsia="宋体" w:cs="宋体"/>
          <w:sz w:val="28"/>
          <w:szCs w:val="28"/>
        </w:rPr>
        <w:br w:type="page"/>
      </w:r>
    </w:p>
    <w:p w14:paraId="0CBC4EE1">
      <w:pPr>
        <w:spacing w:beforeLines="100" w:afterLines="100"/>
        <w:jc w:val="center"/>
        <w:rPr>
          <w:rFonts w:hint="eastAsia" w:ascii="宋体" w:hAnsi="宋体" w:eastAsia="宋体" w:cs="宋体"/>
          <w:b/>
          <w:sz w:val="28"/>
          <w:szCs w:val="28"/>
        </w:rPr>
      </w:pPr>
      <w:r>
        <w:rPr>
          <w:rFonts w:hint="eastAsia" w:ascii="宋体" w:hAnsi="宋体" w:eastAsia="宋体" w:cs="宋体"/>
          <w:b/>
          <w:sz w:val="28"/>
          <w:szCs w:val="28"/>
        </w:rPr>
        <w:t>目    录</w:t>
      </w:r>
    </w:p>
    <w:p w14:paraId="17C01B15">
      <w:pPr>
        <w:spacing w:beforeLines="100" w:afterLines="100" w:line="480" w:lineRule="auto"/>
        <w:jc w:val="center"/>
        <w:rPr>
          <w:rFonts w:hint="eastAsia" w:ascii="宋体" w:hAnsi="宋体" w:eastAsia="宋体" w:cs="宋体"/>
          <w:strike/>
          <w:sz w:val="28"/>
          <w:szCs w:val="28"/>
        </w:rPr>
      </w:pPr>
      <w:r>
        <w:rPr>
          <w:rFonts w:hint="eastAsia" w:ascii="宋体" w:hAnsi="宋体" w:eastAsia="宋体" w:cs="宋体"/>
          <w:b/>
          <w:sz w:val="28"/>
          <w:szCs w:val="28"/>
        </w:rPr>
        <w:t>（应附有页码）</w:t>
      </w:r>
    </w:p>
    <w:p w14:paraId="20DCA570">
      <w:pPr>
        <w:pStyle w:val="6"/>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声明函、公司直接控股股东信息表、公司直接管理关系信息表；</w:t>
      </w:r>
    </w:p>
    <w:p w14:paraId="1CFB5013">
      <w:pPr>
        <w:pStyle w:val="6"/>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t>营业执照副本复印件加盖公章（要求清晰反映企业经营范围）；</w:t>
      </w:r>
    </w:p>
    <w:p w14:paraId="7D4340DF">
      <w:pPr>
        <w:pStyle w:val="6"/>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企业法人身份证复印件、授权委托书、被授权人身份证复印件；</w:t>
      </w:r>
    </w:p>
    <w:p w14:paraId="7AEFCBBE">
      <w:pPr>
        <w:pStyle w:val="6"/>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响应表；</w:t>
      </w:r>
    </w:p>
    <w:p w14:paraId="1183AE87">
      <w:pPr>
        <w:pStyle w:val="6"/>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报价单；</w:t>
      </w:r>
    </w:p>
    <w:p w14:paraId="4DC335A1">
      <w:pPr>
        <w:pStyle w:val="6"/>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提供自2023年1月1日以来同类项目业绩至少三份（提供合同关键页、成交公告等证明材料）；</w:t>
      </w:r>
    </w:p>
    <w:p w14:paraId="3D7DD4E4">
      <w:pPr>
        <w:spacing w:line="360" w:lineRule="auto"/>
        <w:ind w:firstLine="420" w:firstLineChars="0"/>
        <w:rPr>
          <w:rFonts w:hint="eastAsia" w:ascii="宋体" w:hAnsi="宋体" w:eastAsia="宋体" w:cs="宋体"/>
          <w:color w:val="auto"/>
          <w:sz w:val="28"/>
          <w:szCs w:val="28"/>
        </w:rPr>
      </w:pPr>
      <w:r>
        <w:rPr>
          <w:rFonts w:hint="eastAsia" w:ascii="宋体" w:hAnsi="宋体" w:eastAsia="宋体" w:cs="宋体"/>
          <w:color w:val="auto"/>
          <w:sz w:val="28"/>
          <w:szCs w:val="28"/>
        </w:rPr>
        <w:t>备注：目录必须附上页码，若公司希望展示更多内容，请自行添加标题及页码，无页码将导致无法查阅，请知悉。</w:t>
      </w:r>
    </w:p>
    <w:p w14:paraId="7BA5F37A">
      <w:pPr>
        <w:snapToGrid w:val="0"/>
        <w:spacing w:before="50" w:afterLines="50"/>
        <w:jc w:val="center"/>
        <w:rPr>
          <w:rFonts w:hint="default"/>
          <w:lang w:val="en-US" w:eastAsia="zh-CN"/>
        </w:rPr>
      </w:pPr>
      <w:r>
        <w:rPr>
          <w:rFonts w:hint="eastAsia" w:ascii="宋体" w:hAnsi="宋体" w:eastAsia="宋体" w:cs="宋体"/>
          <w:color w:val="auto"/>
          <w:sz w:val="28"/>
          <w:szCs w:val="28"/>
        </w:rPr>
        <w:br w:type="page"/>
      </w:r>
      <w:r>
        <w:rPr>
          <w:rFonts w:hint="eastAsia" w:ascii="宋体" w:hAnsi="宋体" w:cs="宋体"/>
          <w:b/>
          <w:bCs/>
          <w:sz w:val="28"/>
          <w:szCs w:val="28"/>
          <w:lang w:val="en-US" w:eastAsia="zh-CN"/>
        </w:rPr>
        <w:t>1、</w:t>
      </w:r>
      <w:r>
        <w:rPr>
          <w:rFonts w:hint="default" w:ascii="宋体" w:hAnsi="宋体" w:eastAsia="宋体" w:cs="宋体"/>
          <w:b/>
          <w:bCs/>
          <w:sz w:val="28"/>
          <w:szCs w:val="28"/>
          <w:lang w:val="en-US" w:eastAsia="zh-CN"/>
        </w:rPr>
        <w:t>声明函、公司直接控股股东信息表、公司直接管理关系信息表</w:t>
      </w:r>
    </w:p>
    <w:p w14:paraId="13110FC8">
      <w:pPr>
        <w:snapToGrid w:val="0"/>
        <w:spacing w:before="50" w:afterLines="50"/>
        <w:jc w:val="center"/>
        <w:rPr>
          <w:rFonts w:hint="eastAsia" w:ascii="宋体" w:hAnsi="宋体" w:cs="宋体"/>
          <w:b/>
          <w:color w:val="000000"/>
          <w:sz w:val="32"/>
          <w:szCs w:val="32"/>
        </w:rPr>
      </w:pPr>
    </w:p>
    <w:p w14:paraId="53995B07">
      <w:pPr>
        <w:snapToGrid w:val="0"/>
        <w:spacing w:before="50" w:afterLines="5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声明函</w:t>
      </w:r>
    </w:p>
    <w:p w14:paraId="2808314F">
      <w:pPr>
        <w:snapToGrid w:val="0"/>
        <w:spacing w:before="50" w:afterLines="50"/>
        <w:jc w:val="center"/>
        <w:rPr>
          <w:rFonts w:hint="eastAsia" w:ascii="宋体" w:hAnsi="宋体" w:eastAsia="宋体" w:cs="宋体"/>
          <w:b/>
          <w:color w:val="000000"/>
          <w:sz w:val="32"/>
          <w:szCs w:val="32"/>
        </w:rPr>
      </w:pPr>
    </w:p>
    <w:p w14:paraId="6A8485DC">
      <w:pPr>
        <w:tabs>
          <w:tab w:val="left" w:pos="7200"/>
        </w:tabs>
        <w:spacing w:line="360" w:lineRule="auto"/>
        <w:rPr>
          <w:rFonts w:hint="eastAsia" w:ascii="宋体" w:hAnsi="宋体" w:eastAsia="宋体" w:cs="宋体"/>
          <w:color w:val="000000"/>
          <w:szCs w:val="21"/>
        </w:rPr>
      </w:pPr>
      <w:r>
        <w:rPr>
          <w:rFonts w:hint="eastAsia" w:ascii="宋体" w:hAnsi="宋体" w:eastAsia="宋体" w:cs="宋体"/>
          <w:color w:val="000000"/>
          <w:szCs w:val="21"/>
        </w:rPr>
        <w:t>致：_</w:t>
      </w:r>
      <w:r>
        <w:rPr>
          <w:rFonts w:hint="eastAsia" w:ascii="宋体" w:hAnsi="宋体" w:eastAsia="宋体" w:cs="宋体"/>
          <w:color w:val="000000"/>
          <w:szCs w:val="21"/>
          <w:u w:val="single"/>
        </w:rPr>
        <w:t xml:space="preserve">  广西医科大学第一附属医院 </w:t>
      </w:r>
    </w:p>
    <w:p w14:paraId="4E700983">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我方愿意参加贵方组织的</w:t>
      </w:r>
      <w:r>
        <w:rPr>
          <w:rFonts w:hint="eastAsia" w:ascii="宋体" w:hAnsi="宋体" w:eastAsia="宋体" w:cs="宋体"/>
          <w:color w:val="000000"/>
          <w:szCs w:val="21"/>
          <w:u w:val="single"/>
        </w:rPr>
        <w:t>出院病案数字化加工服务</w:t>
      </w:r>
      <w:r>
        <w:rPr>
          <w:rFonts w:hint="eastAsia" w:ascii="宋体" w:hAnsi="宋体" w:eastAsia="宋体" w:cs="宋体"/>
          <w:color w:val="000000"/>
          <w:szCs w:val="21"/>
          <w:u w:val="single"/>
          <w:lang w:val="en-US" w:eastAsia="zh-CN"/>
        </w:rPr>
        <w:t>项目</w:t>
      </w:r>
      <w:r>
        <w:rPr>
          <w:rFonts w:hint="eastAsia" w:ascii="宋体" w:hAnsi="宋体" w:eastAsia="宋体" w:cs="宋体"/>
          <w:color w:val="000000"/>
          <w:szCs w:val="21"/>
        </w:rPr>
        <w:t>的竞标，为便于贵方公正、择优地确定成交人，我方声明如下：</w:t>
      </w:r>
    </w:p>
    <w:p w14:paraId="25645F94">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eastAsia="zh-CN"/>
        </w:rPr>
        <w:t>、</w:t>
      </w:r>
      <w:r>
        <w:rPr>
          <w:rFonts w:hint="eastAsia" w:ascii="宋体" w:hAnsi="宋体" w:eastAsia="宋体" w:cs="宋体"/>
          <w:color w:val="000000"/>
          <w:szCs w:val="21"/>
        </w:rPr>
        <w:t>我方不是为本次采购项目提供整体设计、规范编制或者项目管理、监理、检测等货物的供应商；在获知本项目</w:t>
      </w:r>
      <w:bookmarkStart w:id="1" w:name="OLE_LINK29"/>
      <w:r>
        <w:rPr>
          <w:rFonts w:hint="eastAsia" w:ascii="宋体" w:hAnsi="宋体" w:eastAsia="宋体" w:cs="宋体"/>
          <w:color w:val="000000"/>
          <w:szCs w:val="21"/>
        </w:rPr>
        <w:t>采购信息后，与</w:t>
      </w:r>
      <w:bookmarkEnd w:id="1"/>
      <w:r>
        <w:rPr>
          <w:rFonts w:hint="eastAsia" w:ascii="宋体" w:hAnsi="宋体" w:eastAsia="宋体" w:cs="宋体"/>
          <w:color w:val="000000"/>
          <w:szCs w:val="21"/>
        </w:rPr>
        <w:t xml:space="preserve">采购人聘请的为此项目提供咨询货物的公司及其附属机构没有任何联系。其他关系详见“公司直接控股股东信息表”、“ 公司直接管理关系信息表”。 </w:t>
      </w:r>
    </w:p>
    <w:p w14:paraId="73C50387">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eastAsia="zh-CN"/>
        </w:rPr>
        <w:t>、</w:t>
      </w:r>
      <w:r>
        <w:rPr>
          <w:rFonts w:hint="eastAsia" w:ascii="宋体" w:hAnsi="宋体" w:eastAsia="宋体" w:cs="宋体"/>
          <w:color w:val="000000"/>
          <w:szCs w:val="21"/>
        </w:rPr>
        <w:t>经查询，在“信用中国”和“中国政府采购网”网站我方未被列入失信被执行人、重大税收违法案件当事人名单、政府采购严重违法失信行为记录名单。</w:t>
      </w:r>
    </w:p>
    <w:p w14:paraId="56C36BA0">
      <w:pPr>
        <w:pStyle w:val="9"/>
        <w:ind w:left="0" w:leftChars="0" w:firstLine="42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3、我方有以下行为之一的，同意贵方将我方列入不良行为记录： </w:t>
      </w:r>
    </w:p>
    <w:p w14:paraId="0693D700">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提供虚假材料谋取中标、成交的。 </w:t>
      </w:r>
    </w:p>
    <w:p w14:paraId="0CB6D45D">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采取不正当手段诋毁、排挤其他供应商的。 </w:t>
      </w:r>
    </w:p>
    <w:p w14:paraId="545DC1D1">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与我院工作人员、其他供应商或者招标代理机构恶意串通的。 </w:t>
      </w:r>
    </w:p>
    <w:p w14:paraId="1EF0C4CC">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向我院工作人员、招标代理机构行贿或者提供其他不正当利益的。 </w:t>
      </w:r>
    </w:p>
    <w:p w14:paraId="128249E1">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在招标采购过程中与采购人进行协商谈判的。 </w:t>
      </w:r>
    </w:p>
    <w:p w14:paraId="779C601F">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拒绝有关部门监督检查或者提供虚假情况的。 </w:t>
      </w:r>
    </w:p>
    <w:p w14:paraId="10CBAD2C">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供应商向评标委员会、竞争性谈判小组或者询价小组成员行贿或者提供其他不正当利益。 </w:t>
      </w:r>
    </w:p>
    <w:p w14:paraId="619FFDC0">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8)</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中标或者成交后无正当理由拒不与我院签订采购合同。 </w:t>
      </w:r>
    </w:p>
    <w:p w14:paraId="24CDB20A">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9)</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供应商将采购合同分包、转包（采购合同未禁止分包、 转包的除外）。 </w:t>
      </w:r>
    </w:p>
    <w:p w14:paraId="0D8A3F11">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10)</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供应商提供假冒伪劣产品。 </w:t>
      </w:r>
    </w:p>
    <w:p w14:paraId="46947544">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供应商捏造事实、提供虚假材料或者以非法手段取得证明材料进行投诉的。 </w:t>
      </w:r>
    </w:p>
    <w:p w14:paraId="5FA8C728">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供应商擅自变更、中止或者终止采购合同。 </w:t>
      </w:r>
    </w:p>
    <w:p w14:paraId="260D1D1B">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供应商直接或者间接从我院工作人员或者采购代理机构处获得其他供应商的相关情况并修改其投标文件或者响应文件。 </w:t>
      </w:r>
    </w:p>
    <w:p w14:paraId="60295EB4">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供应商按照我院或者采购代理机构的授意撤换、修改投标文件或者响应文件。 </w:t>
      </w:r>
    </w:p>
    <w:p w14:paraId="27CBAEB5">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供应商之间协商报价、技术方案等投标文件或者响应文件的实质性内容。 </w:t>
      </w:r>
    </w:p>
    <w:p w14:paraId="71871121">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属于同一集团、协会、商会等组织成员的供应商按照该组织要求协同参加采购活动。 </w:t>
      </w:r>
    </w:p>
    <w:p w14:paraId="79F2E0FD">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供应商之间事先约定由某一特定供应商中标、成交。 </w:t>
      </w:r>
    </w:p>
    <w:p w14:paraId="6FF2890A">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18)</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供应商之间商定部分供应商放弃参加采购活动或者放弃中标、成交。 </w:t>
      </w:r>
    </w:p>
    <w:p w14:paraId="0738FC9D">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19)</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供应商与我院或者采购代理机构之间、供应商相互之间，为谋求特定供应商中标、成交或者排斥其他供应商的其他串通行为。 </w:t>
      </w:r>
    </w:p>
    <w:p w14:paraId="720ACFC1">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20)</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在购销活动中给予医务人员“红包”“回扣”“提成” 或任何形式的不当利益的。 </w:t>
      </w:r>
    </w:p>
    <w:p w14:paraId="6A68A25E">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所经销的货物质量有问题，且不积极配合医院相关部门处理的。 </w:t>
      </w:r>
    </w:p>
    <w:p w14:paraId="5ECE5BB0">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违法广告宣传、促销、误导消费等不良行为的。 </w:t>
      </w:r>
    </w:p>
    <w:p w14:paraId="24B66E11">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不按约定时间配送药品、医疗器械、耗材，尤其是急救类用品，影响临床正常使用的。 </w:t>
      </w:r>
    </w:p>
    <w:p w14:paraId="1236609B">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在购销活动中不遵守保密规定、未经医院同意擅自将医院药品、医疗器械、耗材数据信息披露的。 </w:t>
      </w:r>
    </w:p>
    <w:p w14:paraId="4A91559A">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药品价格变动未及时向医院书面反馈，给医院或患者造成损失的。 </w:t>
      </w:r>
    </w:p>
    <w:p w14:paraId="1AD73987">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传播虚假信息，严重干扰医院正常工作程序，造成恶劣影响的。 </w:t>
      </w:r>
    </w:p>
    <w:p w14:paraId="0F540B21">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供应商与厂家恶意串通，故意提高药品、医疗器械、耗材供应价格的。 </w:t>
      </w:r>
    </w:p>
    <w:p w14:paraId="4DA8FF36">
      <w:pPr>
        <w:pStyle w:val="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28)</w:t>
      </w:r>
      <w:r>
        <w:rPr>
          <w:rFonts w:hint="eastAsia" w:ascii="宋体" w:hAnsi="宋体" w:eastAsia="宋体" w:cs="宋体"/>
          <w:color w:val="000000"/>
          <w:sz w:val="21"/>
          <w:szCs w:val="21"/>
        </w:rPr>
        <w:tab/>
      </w:r>
      <w:r>
        <w:rPr>
          <w:rFonts w:hint="eastAsia" w:ascii="宋体" w:hAnsi="宋体" w:eastAsia="宋体" w:cs="宋体"/>
          <w:color w:val="000000"/>
          <w:sz w:val="21"/>
          <w:szCs w:val="21"/>
        </w:rPr>
        <w:t>法规、规章规定的其他政府采购严重违法失信行为。</w:t>
      </w:r>
    </w:p>
    <w:p w14:paraId="48CC3173">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4</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以上事项如有虚假或隐瞒，我方愿意承担一切后果，并不再寻求任何旨在减轻或免除法律责任的辩解。 </w:t>
      </w:r>
    </w:p>
    <w:p w14:paraId="441C6547">
      <w:pPr>
        <w:snapToGrid w:val="0"/>
        <w:spacing w:before="50" w:afterLines="100" w:line="360" w:lineRule="auto"/>
        <w:ind w:left="7428" w:leftChars="2223" w:hanging="2760" w:hangingChars="1150"/>
        <w:jc w:val="left"/>
        <w:rPr>
          <w:rFonts w:hint="eastAsia" w:ascii="宋体" w:hAnsi="宋体" w:eastAsia="宋体" w:cs="宋体"/>
          <w:color w:val="000000"/>
          <w:sz w:val="24"/>
        </w:rPr>
      </w:pPr>
    </w:p>
    <w:p w14:paraId="1159B215">
      <w:pPr>
        <w:snapToGrid w:val="0"/>
        <w:spacing w:before="50" w:afterLines="100" w:line="360" w:lineRule="auto"/>
        <w:ind w:left="7428" w:leftChars="2223" w:hanging="2760" w:hangingChars="1150"/>
        <w:jc w:val="left"/>
        <w:rPr>
          <w:rFonts w:hint="eastAsia" w:ascii="宋体" w:hAnsi="宋体" w:eastAsia="宋体" w:cs="宋体"/>
          <w:color w:val="000000"/>
          <w:sz w:val="24"/>
        </w:rPr>
      </w:pPr>
    </w:p>
    <w:p w14:paraId="4BFB3DFD">
      <w:pPr>
        <w:snapToGrid w:val="0"/>
        <w:spacing w:before="50" w:afterLines="100" w:line="360" w:lineRule="auto"/>
        <w:ind w:left="7083" w:leftChars="2223" w:hanging="2415" w:hangingChars="1150"/>
        <w:jc w:val="left"/>
        <w:rPr>
          <w:rFonts w:hint="eastAsia" w:ascii="宋体" w:hAnsi="宋体" w:eastAsia="宋体" w:cs="宋体"/>
          <w:color w:val="000000"/>
          <w:szCs w:val="21"/>
        </w:rPr>
      </w:pPr>
      <w:r>
        <w:rPr>
          <w:rFonts w:hint="eastAsia" w:ascii="宋体" w:hAnsi="宋体" w:eastAsia="宋体" w:cs="宋体"/>
          <w:color w:val="000000"/>
          <w:kern w:val="2"/>
          <w:sz w:val="21"/>
          <w:szCs w:val="21"/>
          <w:lang w:val="en-US" w:eastAsia="zh-CN" w:bidi="ar-SA"/>
        </w:rPr>
        <w:t xml:space="preserve"> </w:t>
      </w:r>
      <w:r>
        <w:rPr>
          <w:rFonts w:hint="eastAsia" w:ascii="宋体" w:hAnsi="宋体" w:eastAsia="宋体" w:cs="宋体"/>
          <w:color w:val="000000"/>
          <w:kern w:val="2"/>
          <w:sz w:val="21"/>
          <w:szCs w:val="21"/>
          <w:lang w:val="zh-CN" w:eastAsia="zh-CN" w:bidi="ar-SA"/>
        </w:rPr>
        <w:t>供</w:t>
      </w:r>
      <w:bookmarkStart w:id="2" w:name="OLE_LINK1"/>
      <w:r>
        <w:rPr>
          <w:rFonts w:hint="eastAsia" w:ascii="宋体" w:hAnsi="宋体" w:eastAsia="宋体" w:cs="宋体"/>
          <w:color w:val="000000"/>
          <w:kern w:val="2"/>
          <w:sz w:val="21"/>
          <w:szCs w:val="21"/>
          <w:lang w:val="zh-CN" w:eastAsia="zh-CN" w:bidi="ar-SA"/>
        </w:rPr>
        <w:t>应商名称(</w:t>
      </w:r>
      <w:bookmarkEnd w:id="2"/>
      <w:r>
        <w:rPr>
          <w:rFonts w:hint="eastAsia" w:ascii="宋体" w:hAnsi="宋体" w:eastAsia="宋体" w:cs="宋体"/>
          <w:color w:val="000000"/>
          <w:kern w:val="2"/>
          <w:sz w:val="21"/>
          <w:szCs w:val="21"/>
          <w:lang w:val="zh-CN" w:eastAsia="zh-CN" w:bidi="ar-SA"/>
        </w:rPr>
        <w:t>公章)：</w:t>
      </w:r>
      <w:r>
        <w:rPr>
          <w:rFonts w:hint="eastAsia" w:ascii="宋体" w:hAnsi="宋体" w:eastAsia="宋体" w:cs="宋体"/>
          <w:color w:val="000000"/>
          <w:szCs w:val="21"/>
        </w:rPr>
        <w:t xml:space="preserve">                               </w:t>
      </w:r>
    </w:p>
    <w:p w14:paraId="797C6789">
      <w:pPr>
        <w:snapToGrid w:val="0"/>
        <w:spacing w:before="50" w:afterLines="100" w:line="360" w:lineRule="auto"/>
        <w:ind w:left="7073" w:leftChars="2318" w:hanging="2205" w:hangingChars="1050"/>
        <w:jc w:val="left"/>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年    月    日</w:t>
      </w:r>
    </w:p>
    <w:p w14:paraId="0E2B80EE">
      <w:pPr>
        <w:snapToGrid w:val="0"/>
        <w:spacing w:before="50" w:afterLines="50" w:line="360" w:lineRule="auto"/>
        <w:jc w:val="center"/>
        <w:rPr>
          <w:rFonts w:hint="eastAsia" w:ascii="宋体" w:hAnsi="宋体" w:eastAsia="宋体" w:cs="宋体"/>
          <w:b/>
          <w:color w:val="000000"/>
          <w:kern w:val="0"/>
          <w:sz w:val="32"/>
          <w:szCs w:val="32"/>
        </w:rPr>
      </w:pPr>
      <w:r>
        <w:rPr>
          <w:rFonts w:hint="eastAsia" w:ascii="宋体" w:hAnsi="宋体" w:eastAsia="宋体" w:cs="宋体"/>
          <w:color w:val="auto"/>
          <w:sz w:val="28"/>
          <w:szCs w:val="28"/>
        </w:rPr>
        <w:br w:type="page"/>
      </w:r>
      <w:r>
        <w:rPr>
          <w:rFonts w:hint="eastAsia" w:ascii="宋体" w:hAnsi="宋体" w:eastAsia="宋体" w:cs="宋体"/>
          <w:b/>
          <w:color w:val="000000"/>
          <w:kern w:val="0"/>
          <w:sz w:val="32"/>
          <w:szCs w:val="32"/>
        </w:rPr>
        <w:t>公司直接控股股东信息表</w:t>
      </w:r>
    </w:p>
    <w:tbl>
      <w:tblPr>
        <w:tblStyle w:val="10"/>
        <w:tblW w:w="4998" w:type="pct"/>
        <w:tblInd w:w="0" w:type="dxa"/>
        <w:shd w:val="clear" w:color="auto" w:fill="FBFBFB"/>
        <w:tblLayout w:type="autofit"/>
        <w:tblCellMar>
          <w:top w:w="0" w:type="dxa"/>
          <w:left w:w="0" w:type="dxa"/>
          <w:bottom w:w="0" w:type="dxa"/>
          <w:right w:w="0" w:type="dxa"/>
        </w:tblCellMar>
      </w:tblPr>
      <w:tblGrid>
        <w:gridCol w:w="745"/>
        <w:gridCol w:w="2046"/>
        <w:gridCol w:w="1116"/>
        <w:gridCol w:w="3358"/>
        <w:gridCol w:w="1278"/>
      </w:tblGrid>
      <w:tr w14:paraId="417A83F4">
        <w:tblPrEx>
          <w:shd w:val="clear" w:color="auto" w:fill="FBFBFB"/>
          <w:tblCellMar>
            <w:top w:w="0" w:type="dxa"/>
            <w:left w:w="0" w:type="dxa"/>
            <w:bottom w:w="0" w:type="dxa"/>
            <w:right w:w="0" w:type="dxa"/>
          </w:tblCellMar>
        </w:tblPrEx>
        <w:trPr>
          <w:tblHeader/>
        </w:trPr>
        <w:tc>
          <w:tcPr>
            <w:tcW w:w="436"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40896B8">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19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85A294E">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直接控股股东名称</w:t>
            </w:r>
          </w:p>
        </w:tc>
        <w:tc>
          <w:tcPr>
            <w:tcW w:w="65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FD463B">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出资比例</w:t>
            </w:r>
          </w:p>
        </w:tc>
        <w:tc>
          <w:tcPr>
            <w:tcW w:w="1964"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70F7A5">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身份证号码或者统一社会信用代码</w:t>
            </w:r>
          </w:p>
        </w:tc>
        <w:tc>
          <w:tcPr>
            <w:tcW w:w="74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95DDD7">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备注</w:t>
            </w:r>
          </w:p>
        </w:tc>
      </w:tr>
      <w:tr w14:paraId="62352BFF">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6DF556">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63ACC9">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7747C3">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75611A">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60F000">
            <w:pPr>
              <w:spacing w:line="360" w:lineRule="auto"/>
              <w:jc w:val="center"/>
              <w:rPr>
                <w:rFonts w:hint="eastAsia" w:ascii="宋体" w:hAnsi="宋体" w:eastAsia="宋体" w:cs="宋体"/>
                <w:color w:val="000000"/>
                <w:kern w:val="0"/>
                <w:sz w:val="24"/>
              </w:rPr>
            </w:pPr>
          </w:p>
        </w:tc>
      </w:tr>
      <w:tr w14:paraId="4B4E8C91">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E500FF">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22A6E2">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1583C9">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3FE014">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688A48">
            <w:pPr>
              <w:spacing w:line="360" w:lineRule="auto"/>
              <w:jc w:val="center"/>
              <w:rPr>
                <w:rFonts w:hint="eastAsia" w:ascii="宋体" w:hAnsi="宋体" w:eastAsia="宋体" w:cs="宋体"/>
                <w:color w:val="000000"/>
                <w:kern w:val="0"/>
                <w:sz w:val="24"/>
              </w:rPr>
            </w:pPr>
          </w:p>
        </w:tc>
      </w:tr>
      <w:tr w14:paraId="0B4351F1">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DF9F27">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C37D8F">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22BE6">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89BFDE">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8B1DC8">
            <w:pPr>
              <w:spacing w:line="360" w:lineRule="auto"/>
              <w:jc w:val="center"/>
              <w:rPr>
                <w:rFonts w:hint="eastAsia" w:ascii="宋体" w:hAnsi="宋体" w:eastAsia="宋体" w:cs="宋体"/>
                <w:color w:val="000000"/>
                <w:kern w:val="0"/>
                <w:sz w:val="24"/>
              </w:rPr>
            </w:pPr>
          </w:p>
        </w:tc>
      </w:tr>
      <w:tr w14:paraId="39778110">
        <w:tblPrEx>
          <w:shd w:val="clear" w:color="auto" w:fill="FBFBFB"/>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F4D4A7">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B8A754">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45BCD0">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0DAFED">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267443">
            <w:pPr>
              <w:spacing w:line="360" w:lineRule="auto"/>
              <w:jc w:val="center"/>
              <w:rPr>
                <w:rFonts w:hint="eastAsia" w:ascii="宋体" w:hAnsi="宋体" w:eastAsia="宋体" w:cs="宋体"/>
                <w:color w:val="000000"/>
                <w:kern w:val="0"/>
                <w:sz w:val="24"/>
              </w:rPr>
            </w:pPr>
          </w:p>
        </w:tc>
      </w:tr>
    </w:tbl>
    <w:p w14:paraId="7452F843">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注：</w:t>
      </w:r>
    </w:p>
    <w:p w14:paraId="386371CB">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w:t>
      </w:r>
      <w:bookmarkStart w:id="3" w:name="OLE_LINK4"/>
      <w:r>
        <w:rPr>
          <w:rFonts w:hint="eastAsia" w:ascii="宋体" w:hAnsi="宋体" w:eastAsia="宋体" w:cs="宋体"/>
          <w:color w:val="000000"/>
          <w:sz w:val="24"/>
        </w:rPr>
        <w:t>产生重大影响的</w:t>
      </w:r>
      <w:bookmarkEnd w:id="3"/>
      <w:r>
        <w:rPr>
          <w:rFonts w:hint="eastAsia" w:ascii="宋体" w:hAnsi="宋体" w:eastAsia="宋体" w:cs="宋体"/>
          <w:color w:val="000000"/>
          <w:sz w:val="24"/>
        </w:rPr>
        <w:t>股东。</w:t>
      </w:r>
    </w:p>
    <w:p w14:paraId="41D1AC93">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2.本表所指的控股关系仅限于直接控股关系，不包括间接的控股关系。公司实际控制人与公司之间的关系不属于本表所指的直接控股关系。</w:t>
      </w:r>
    </w:p>
    <w:p w14:paraId="162DC14E">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3.供应商不存在直接控股股东</w:t>
      </w:r>
      <w:bookmarkStart w:id="4" w:name="OLE_LINK30"/>
      <w:r>
        <w:rPr>
          <w:rFonts w:hint="eastAsia" w:ascii="宋体" w:hAnsi="宋体" w:eastAsia="宋体" w:cs="宋体"/>
          <w:color w:val="000000"/>
          <w:sz w:val="24"/>
        </w:rPr>
        <w:t>的，则</w:t>
      </w:r>
      <w:bookmarkEnd w:id="4"/>
      <w:r>
        <w:rPr>
          <w:rFonts w:hint="eastAsia" w:ascii="宋体" w:hAnsi="宋体" w:eastAsia="宋体" w:cs="宋体"/>
          <w:color w:val="000000"/>
          <w:sz w:val="24"/>
        </w:rPr>
        <w:t>填“无”。</w:t>
      </w:r>
    </w:p>
    <w:p w14:paraId="67712F13">
      <w:pPr>
        <w:snapToGrid w:val="0"/>
        <w:spacing w:line="360" w:lineRule="auto"/>
        <w:jc w:val="left"/>
        <w:rPr>
          <w:rFonts w:ascii="宋体" w:hAnsi="宋体" w:cs="宋体"/>
          <w:color w:val="000000"/>
          <w:sz w:val="24"/>
        </w:rPr>
      </w:pPr>
    </w:p>
    <w:p w14:paraId="1B93711F">
      <w:pPr>
        <w:snapToGrid w:val="0"/>
        <w:spacing w:line="360" w:lineRule="auto"/>
        <w:jc w:val="left"/>
        <w:rPr>
          <w:rFonts w:ascii="宋体" w:hAnsi="宋体" w:cs="宋体"/>
          <w:color w:val="000000"/>
          <w:sz w:val="24"/>
        </w:rPr>
      </w:pPr>
    </w:p>
    <w:p w14:paraId="74862B01">
      <w:pPr>
        <w:snapToGrid w:val="0"/>
        <w:spacing w:before="50" w:afterLines="100" w:line="360" w:lineRule="auto"/>
        <w:ind w:left="7428" w:leftChars="2223" w:hanging="2760" w:hangingChars="1150"/>
        <w:jc w:val="right"/>
        <w:rPr>
          <w:rFonts w:hint="eastAsia" w:ascii="宋体" w:hAnsi="宋体" w:eastAsia="宋体" w:cs="宋体"/>
          <w:color w:val="000000"/>
          <w:szCs w:val="21"/>
        </w:rPr>
      </w:pPr>
      <w:r>
        <w:rPr>
          <w:rFonts w:hint="eastAsia" w:ascii="宋体" w:hAnsi="宋体" w:eastAsia="宋体" w:cs="宋体"/>
          <w:color w:val="000000"/>
          <w:kern w:val="0"/>
          <w:sz w:val="24"/>
          <w:lang w:val="zh-CN"/>
        </w:rPr>
        <w:t>供应商名称(公章)：</w:t>
      </w:r>
      <w:r>
        <w:rPr>
          <w:rFonts w:hint="eastAsia" w:ascii="宋体" w:hAnsi="宋体" w:eastAsia="宋体" w:cs="宋体"/>
          <w:color w:val="000000"/>
          <w:szCs w:val="21"/>
        </w:rPr>
        <w:t xml:space="preserve">                               </w:t>
      </w:r>
    </w:p>
    <w:p w14:paraId="42BE0E91">
      <w:pPr>
        <w:spacing w:line="360" w:lineRule="auto"/>
        <w:ind w:firstLine="6300" w:firstLineChars="3000"/>
        <w:rPr>
          <w:rFonts w:hint="eastAsia" w:ascii="宋体" w:hAnsi="宋体" w:eastAsia="宋体" w:cs="宋体"/>
          <w:color w:val="000000"/>
          <w:szCs w:val="21"/>
        </w:rPr>
      </w:pPr>
      <w:r>
        <w:rPr>
          <w:rFonts w:hint="eastAsia" w:ascii="宋体" w:hAnsi="宋体" w:eastAsia="宋体" w:cs="宋体"/>
          <w:color w:val="000000"/>
          <w:szCs w:val="21"/>
        </w:rPr>
        <w:t>年    月    日</w:t>
      </w:r>
    </w:p>
    <w:p w14:paraId="2B536D18">
      <w:pPr>
        <w:snapToGrid w:val="0"/>
        <w:spacing w:line="360" w:lineRule="auto"/>
        <w:jc w:val="center"/>
        <w:rPr>
          <w:rFonts w:hint="eastAsia" w:ascii="宋体" w:hAnsi="宋体" w:eastAsia="宋体" w:cs="宋体"/>
          <w:color w:val="000000"/>
          <w:sz w:val="32"/>
          <w:szCs w:val="32"/>
        </w:rPr>
      </w:pPr>
      <w:r>
        <w:rPr>
          <w:rFonts w:hint="eastAsia" w:ascii="宋体" w:hAnsi="宋体" w:eastAsia="宋体" w:cs="宋体"/>
          <w:color w:val="000000"/>
          <w:szCs w:val="21"/>
        </w:rPr>
        <w:br w:type="page"/>
      </w:r>
      <w:r>
        <w:rPr>
          <w:rFonts w:hint="eastAsia" w:ascii="宋体" w:hAnsi="宋体" w:eastAsia="宋体" w:cs="宋体"/>
          <w:b/>
          <w:color w:val="000000"/>
          <w:sz w:val="32"/>
          <w:szCs w:val="32"/>
        </w:rPr>
        <w:t>公司直接管理关系信息表</w:t>
      </w:r>
    </w:p>
    <w:tbl>
      <w:tblPr>
        <w:tblStyle w:val="10"/>
        <w:tblW w:w="4998" w:type="pct"/>
        <w:tblInd w:w="0" w:type="dxa"/>
        <w:shd w:val="clear" w:color="auto" w:fill="FBFBFB"/>
        <w:tblLayout w:type="autofit"/>
        <w:tblCellMar>
          <w:top w:w="0" w:type="dxa"/>
          <w:left w:w="0" w:type="dxa"/>
          <w:bottom w:w="0" w:type="dxa"/>
          <w:right w:w="0" w:type="dxa"/>
        </w:tblCellMar>
      </w:tblPr>
      <w:tblGrid>
        <w:gridCol w:w="889"/>
        <w:gridCol w:w="2353"/>
        <w:gridCol w:w="3474"/>
        <w:gridCol w:w="1827"/>
      </w:tblGrid>
      <w:tr w14:paraId="1152F48A">
        <w:tblPrEx>
          <w:shd w:val="clear" w:color="auto" w:fill="FBFBFB"/>
          <w:tblCellMar>
            <w:top w:w="0" w:type="dxa"/>
            <w:left w:w="0" w:type="dxa"/>
            <w:bottom w:w="0" w:type="dxa"/>
            <w:right w:w="0" w:type="dxa"/>
          </w:tblCellMar>
        </w:tblPrEx>
        <w:trPr>
          <w:tblHeader/>
        </w:trPr>
        <w:tc>
          <w:tcPr>
            <w:tcW w:w="520"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892053">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37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845989F">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直接管理关系单位名称</w:t>
            </w:r>
          </w:p>
        </w:tc>
        <w:tc>
          <w:tcPr>
            <w:tcW w:w="203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50DFB9A">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统一社会信用代码</w:t>
            </w:r>
          </w:p>
        </w:tc>
        <w:tc>
          <w:tcPr>
            <w:tcW w:w="1069"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250E448">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备注</w:t>
            </w:r>
          </w:p>
        </w:tc>
      </w:tr>
      <w:tr w14:paraId="2CBB91E6">
        <w:tblPrEx>
          <w:shd w:val="clear" w:color="auto" w:fill="FBFBFB"/>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D74F40">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ACDA85">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39348B">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1489E6">
            <w:pPr>
              <w:spacing w:line="360" w:lineRule="auto"/>
              <w:jc w:val="center"/>
              <w:rPr>
                <w:rFonts w:hint="eastAsia" w:ascii="宋体" w:hAnsi="宋体" w:eastAsia="宋体" w:cs="宋体"/>
                <w:color w:val="000000"/>
                <w:kern w:val="0"/>
                <w:sz w:val="24"/>
              </w:rPr>
            </w:pPr>
          </w:p>
        </w:tc>
      </w:tr>
      <w:tr w14:paraId="6644BE00">
        <w:tblPrEx>
          <w:shd w:val="clear" w:color="auto" w:fill="FBFBFB"/>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625C9F">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8C96DC">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9AA691">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711453">
            <w:pPr>
              <w:spacing w:line="360" w:lineRule="auto"/>
              <w:jc w:val="center"/>
              <w:rPr>
                <w:rFonts w:hint="eastAsia" w:ascii="宋体" w:hAnsi="宋体" w:eastAsia="宋体" w:cs="宋体"/>
                <w:color w:val="000000"/>
                <w:kern w:val="0"/>
                <w:sz w:val="24"/>
              </w:rPr>
            </w:pPr>
          </w:p>
        </w:tc>
      </w:tr>
      <w:tr w14:paraId="164D99AC">
        <w:tblPrEx>
          <w:shd w:val="clear" w:color="auto" w:fill="FBFBFB"/>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F570F6">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50BDB">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5B0B9E">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6A862B">
            <w:pPr>
              <w:spacing w:line="360" w:lineRule="auto"/>
              <w:jc w:val="center"/>
              <w:rPr>
                <w:rFonts w:hint="eastAsia" w:ascii="宋体" w:hAnsi="宋体" w:eastAsia="宋体" w:cs="宋体"/>
                <w:color w:val="000000"/>
                <w:kern w:val="0"/>
                <w:sz w:val="24"/>
              </w:rPr>
            </w:pPr>
          </w:p>
        </w:tc>
      </w:tr>
      <w:tr w14:paraId="19B868A8">
        <w:tblPrEx>
          <w:shd w:val="clear" w:color="auto" w:fill="FBFBFB"/>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1C06B4">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6D8F38">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E0DE0E">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1C4890">
            <w:pPr>
              <w:spacing w:line="360" w:lineRule="auto"/>
              <w:jc w:val="center"/>
              <w:rPr>
                <w:rFonts w:hint="eastAsia" w:ascii="宋体" w:hAnsi="宋体" w:eastAsia="宋体" w:cs="宋体"/>
                <w:color w:val="000000"/>
                <w:kern w:val="0"/>
                <w:sz w:val="24"/>
              </w:rPr>
            </w:pPr>
          </w:p>
        </w:tc>
      </w:tr>
    </w:tbl>
    <w:p w14:paraId="58F6EEF5">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注：</w:t>
      </w:r>
    </w:p>
    <w:p w14:paraId="1BAC17A9">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1.管理关系：是指不具</w:t>
      </w:r>
      <w:bookmarkStart w:id="5" w:name="OLE_LINK13"/>
      <w:r>
        <w:rPr>
          <w:rFonts w:hint="eastAsia" w:ascii="宋体" w:hAnsi="宋体" w:eastAsia="宋体" w:cs="宋体"/>
          <w:color w:val="000000"/>
          <w:sz w:val="24"/>
        </w:rPr>
        <w:t>有出资持股</w:t>
      </w:r>
      <w:bookmarkEnd w:id="5"/>
      <w:r>
        <w:rPr>
          <w:rFonts w:hint="eastAsia" w:ascii="宋体" w:hAnsi="宋体" w:eastAsia="宋体" w:cs="宋体"/>
          <w:color w:val="000000"/>
          <w:sz w:val="24"/>
        </w:rPr>
        <w:t>关系的其他单位之间存在的管理与被管理关系，如一些上下级关系的事业单位和团体组织。</w:t>
      </w:r>
    </w:p>
    <w:p w14:paraId="4FBCB893">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pacing w:val="-6"/>
          <w:sz w:val="24"/>
        </w:rPr>
        <w:t>本表所指的管理关系仅限于直接管理关系，不包括间接的管理关系。</w:t>
      </w:r>
    </w:p>
    <w:p w14:paraId="315A81BC">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3.供应商不存在直接管理关系的，则填“无”。</w:t>
      </w:r>
    </w:p>
    <w:p w14:paraId="07675A90">
      <w:pPr>
        <w:snapToGrid w:val="0"/>
        <w:spacing w:line="360" w:lineRule="auto"/>
        <w:jc w:val="left"/>
        <w:rPr>
          <w:rFonts w:hint="eastAsia" w:ascii="宋体" w:hAnsi="宋体" w:eastAsia="宋体" w:cs="宋体"/>
          <w:color w:val="000000"/>
          <w:sz w:val="24"/>
        </w:rPr>
      </w:pPr>
    </w:p>
    <w:p w14:paraId="191EC88A">
      <w:pPr>
        <w:snapToGrid w:val="0"/>
        <w:spacing w:line="360" w:lineRule="auto"/>
        <w:jc w:val="left"/>
        <w:rPr>
          <w:rFonts w:hint="eastAsia" w:ascii="宋体" w:hAnsi="宋体" w:eastAsia="宋体" w:cs="宋体"/>
          <w:color w:val="000000"/>
          <w:sz w:val="24"/>
        </w:rPr>
      </w:pPr>
    </w:p>
    <w:p w14:paraId="1F278E50">
      <w:pPr>
        <w:snapToGrid w:val="0"/>
        <w:spacing w:before="50" w:afterLines="100" w:line="360" w:lineRule="auto"/>
        <w:jc w:val="right"/>
        <w:rPr>
          <w:rFonts w:hint="eastAsia" w:ascii="宋体" w:hAnsi="宋体" w:eastAsia="宋体" w:cs="宋体"/>
          <w:color w:val="000000"/>
          <w:szCs w:val="21"/>
        </w:rPr>
      </w:pPr>
      <w:r>
        <w:rPr>
          <w:rFonts w:hint="eastAsia" w:ascii="宋体" w:hAnsi="宋体" w:eastAsia="宋体" w:cs="宋体"/>
          <w:color w:val="000000"/>
          <w:kern w:val="0"/>
          <w:sz w:val="24"/>
          <w:lang w:val="zh-CN"/>
        </w:rPr>
        <w:t>供应商名称(公章)：</w:t>
      </w:r>
      <w:r>
        <w:rPr>
          <w:rFonts w:hint="eastAsia" w:ascii="宋体" w:hAnsi="宋体" w:eastAsia="宋体" w:cs="宋体"/>
          <w:color w:val="000000"/>
          <w:szCs w:val="21"/>
        </w:rPr>
        <w:t xml:space="preserve">                               </w:t>
      </w:r>
    </w:p>
    <w:p w14:paraId="1AC11673">
      <w:pPr>
        <w:snapToGrid w:val="0"/>
        <w:spacing w:before="50" w:afterLines="50"/>
        <w:jc w:val="right"/>
        <w:rPr>
          <w:rFonts w:hint="eastAsia" w:ascii="宋体" w:hAnsi="宋体" w:eastAsia="宋体" w:cs="宋体"/>
          <w:color w:val="000000"/>
          <w:szCs w:val="21"/>
        </w:rPr>
      </w:pPr>
      <w:r>
        <w:rPr>
          <w:rFonts w:hint="eastAsia" w:ascii="宋体" w:hAnsi="宋体" w:eastAsia="宋体" w:cs="宋体"/>
          <w:color w:val="000000"/>
          <w:szCs w:val="21"/>
        </w:rPr>
        <w:t>年    月    日</w:t>
      </w:r>
    </w:p>
    <w:p w14:paraId="24FB3C05">
      <w:pPr>
        <w:rPr>
          <w:rFonts w:hint="eastAsia" w:ascii="宋体" w:hAnsi="宋体" w:eastAsia="宋体" w:cs="宋体"/>
          <w:color w:val="000000"/>
          <w:szCs w:val="21"/>
        </w:rPr>
      </w:pPr>
      <w:r>
        <w:rPr>
          <w:rFonts w:hint="eastAsia" w:ascii="宋体" w:hAnsi="宋体" w:eastAsia="宋体" w:cs="宋体"/>
          <w:color w:val="000000"/>
          <w:szCs w:val="21"/>
        </w:rPr>
        <w:br w:type="page"/>
      </w:r>
    </w:p>
    <w:p w14:paraId="2D4A2750">
      <w:pPr>
        <w:numPr>
          <w:ilvl w:val="0"/>
          <w:numId w:val="0"/>
        </w:numPr>
        <w:snapToGrid w:val="0"/>
        <w:spacing w:before="50" w:afterLines="50"/>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2、</w:t>
      </w:r>
      <w:r>
        <w:rPr>
          <w:rFonts w:hint="eastAsia" w:ascii="宋体" w:hAnsi="宋体" w:eastAsia="宋体" w:cs="宋体"/>
          <w:b/>
          <w:bCs/>
          <w:sz w:val="28"/>
          <w:szCs w:val="28"/>
          <w:lang w:val="en-US" w:eastAsia="zh-CN"/>
        </w:rPr>
        <w:t>营业执照副本复印件加盖公章（要求清晰反映企业经营范围）；</w:t>
      </w:r>
    </w:p>
    <w:p w14:paraId="070F15AA">
      <w:pPr>
        <w:numPr>
          <w:ilvl w:val="0"/>
          <w:numId w:val="0"/>
        </w:numPr>
        <w:snapToGrid w:val="0"/>
        <w:spacing w:before="50" w:afterLines="50"/>
        <w:ind w:leftChars="0"/>
        <w:jc w:val="both"/>
        <w:rPr>
          <w:rFonts w:hint="eastAsia" w:ascii="宋体" w:hAnsi="宋体" w:eastAsia="宋体" w:cs="宋体"/>
          <w:b/>
          <w:bCs/>
          <w:sz w:val="28"/>
          <w:szCs w:val="28"/>
          <w:lang w:val="en-US" w:eastAsia="zh-CN"/>
        </w:rPr>
      </w:pPr>
    </w:p>
    <w:p w14:paraId="75A34414">
      <w:pPr>
        <w:snapToGrid w:val="0"/>
        <w:spacing w:before="50" w:afterLines="50"/>
        <w:jc w:val="center"/>
        <w:rPr>
          <w:rFonts w:hint="eastAsia" w:ascii="宋体" w:hAnsi="宋体" w:eastAsia="宋体" w:cs="宋体"/>
          <w:b/>
          <w:bCs/>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lang w:val="en-US" w:eastAsia="zh-CN"/>
        </w:rPr>
        <w:t>3、企业法人身份证复印件、授权委托书、被授权人身份证复印件；</w:t>
      </w:r>
    </w:p>
    <w:p w14:paraId="41661485">
      <w:pPr>
        <w:numPr>
          <w:ilvl w:val="0"/>
          <w:numId w:val="1"/>
        </w:numPr>
        <w:snapToGrid w:val="0"/>
        <w:spacing w:before="50" w:afterLines="50"/>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响应表</w:t>
      </w:r>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244"/>
        <w:gridCol w:w="1161"/>
        <w:gridCol w:w="7923"/>
        <w:gridCol w:w="1278"/>
        <w:gridCol w:w="1807"/>
      </w:tblGrid>
      <w:tr w14:paraId="3089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391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892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供应商资格要求</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0047D">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参数是否响应（是/否）</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E09B3">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备注(若不符合，或有优化建议，请在此栏填写)</w:t>
            </w:r>
          </w:p>
        </w:tc>
      </w:tr>
      <w:tr w14:paraId="19CDE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1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8A93C">
            <w:pPr>
              <w:jc w:val="center"/>
              <w:rPr>
                <w:rFonts w:hint="eastAsia" w:ascii="宋体" w:hAnsi="宋体" w:eastAsia="宋体" w:cs="宋体"/>
                <w:b/>
                <w:bCs/>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EBE02">
            <w:pPr>
              <w:jc w:val="both"/>
              <w:rPr>
                <w:rFonts w:hint="eastAsia" w:ascii="宋体" w:hAnsi="宋体" w:eastAsia="宋体" w:cs="宋体"/>
                <w:b/>
                <w:bCs/>
                <w:i w:val="0"/>
                <w:iCs w:val="0"/>
                <w:color w:val="000000"/>
                <w:sz w:val="21"/>
                <w:szCs w:val="21"/>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4F4F0">
            <w:pPr>
              <w:jc w:val="both"/>
              <w:rPr>
                <w:rFonts w:hint="eastAsia" w:ascii="宋体" w:hAnsi="宋体" w:eastAsia="宋体" w:cs="宋体"/>
                <w:b/>
                <w:bCs/>
                <w:i w:val="0"/>
                <w:iCs w:val="0"/>
                <w:color w:val="000000"/>
                <w:sz w:val="21"/>
                <w:szCs w:val="21"/>
                <w:u w:val="none"/>
              </w:rPr>
            </w:pPr>
          </w:p>
        </w:tc>
      </w:tr>
      <w:tr w14:paraId="7C7C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91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CB2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1、满足《中华人民共和国政府采购法》第二十二条规定；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2、本项目的特定资格要求：无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AAD08">
            <w:pPr>
              <w:jc w:val="both"/>
              <w:rPr>
                <w:rFonts w:hint="eastAsia" w:ascii="宋体" w:hAnsi="宋体" w:eastAsia="宋体" w:cs="宋体"/>
                <w:i w:val="0"/>
                <w:iCs w:val="0"/>
                <w:color w:val="000000"/>
                <w:sz w:val="21"/>
                <w:szCs w:val="21"/>
                <w:u w:val="none"/>
              </w:rPr>
            </w:pP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88125">
            <w:pPr>
              <w:jc w:val="both"/>
              <w:rPr>
                <w:rFonts w:hint="eastAsia" w:ascii="宋体" w:hAnsi="宋体" w:eastAsia="宋体" w:cs="宋体"/>
                <w:i w:val="0"/>
                <w:iCs w:val="0"/>
                <w:color w:val="000000"/>
                <w:sz w:val="21"/>
                <w:szCs w:val="21"/>
                <w:u w:val="none"/>
              </w:rPr>
            </w:pPr>
          </w:p>
        </w:tc>
      </w:tr>
      <w:tr w14:paraId="4722C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1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5D05C">
            <w:pPr>
              <w:rPr>
                <w:rFonts w:hint="eastAsia" w:ascii="宋体" w:hAnsi="宋体" w:eastAsia="宋体" w:cs="宋体"/>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CB4BC">
            <w:pPr>
              <w:jc w:val="both"/>
              <w:rPr>
                <w:rFonts w:hint="eastAsia" w:ascii="宋体" w:hAnsi="宋体" w:eastAsia="宋体" w:cs="宋体"/>
                <w:i w:val="0"/>
                <w:iCs w:val="0"/>
                <w:color w:val="000000"/>
                <w:sz w:val="21"/>
                <w:szCs w:val="21"/>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8F470">
            <w:pPr>
              <w:jc w:val="both"/>
              <w:rPr>
                <w:rFonts w:hint="eastAsia" w:ascii="宋体" w:hAnsi="宋体" w:eastAsia="宋体" w:cs="宋体"/>
                <w:i w:val="0"/>
                <w:iCs w:val="0"/>
                <w:color w:val="000000"/>
                <w:sz w:val="21"/>
                <w:szCs w:val="21"/>
                <w:u w:val="none"/>
              </w:rPr>
            </w:pPr>
          </w:p>
        </w:tc>
      </w:tr>
      <w:tr w14:paraId="4C9D0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391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A7256">
            <w:pPr>
              <w:rPr>
                <w:rFonts w:hint="eastAsia" w:ascii="宋体" w:hAnsi="宋体" w:eastAsia="宋体" w:cs="宋体"/>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1B77F">
            <w:pPr>
              <w:jc w:val="both"/>
              <w:rPr>
                <w:rFonts w:hint="eastAsia" w:ascii="宋体" w:hAnsi="宋体" w:eastAsia="宋体" w:cs="宋体"/>
                <w:i w:val="0"/>
                <w:iCs w:val="0"/>
                <w:color w:val="000000"/>
                <w:sz w:val="21"/>
                <w:szCs w:val="21"/>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BCAB3">
            <w:pPr>
              <w:jc w:val="both"/>
              <w:rPr>
                <w:rFonts w:hint="eastAsia" w:ascii="宋体" w:hAnsi="宋体" w:eastAsia="宋体" w:cs="宋体"/>
                <w:i w:val="0"/>
                <w:iCs w:val="0"/>
                <w:color w:val="000000"/>
                <w:sz w:val="21"/>
                <w:szCs w:val="21"/>
                <w:u w:val="none"/>
              </w:rPr>
            </w:pPr>
          </w:p>
        </w:tc>
      </w:tr>
      <w:tr w14:paraId="674C4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391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06E42">
            <w:pPr>
              <w:rPr>
                <w:rFonts w:hint="eastAsia" w:ascii="宋体" w:hAnsi="宋体" w:eastAsia="宋体" w:cs="宋体"/>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9C946">
            <w:pPr>
              <w:jc w:val="both"/>
              <w:rPr>
                <w:rFonts w:hint="eastAsia" w:ascii="宋体" w:hAnsi="宋体" w:eastAsia="宋体" w:cs="宋体"/>
                <w:i w:val="0"/>
                <w:iCs w:val="0"/>
                <w:color w:val="000000"/>
                <w:sz w:val="21"/>
                <w:szCs w:val="21"/>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250A4">
            <w:pPr>
              <w:jc w:val="both"/>
              <w:rPr>
                <w:rFonts w:hint="eastAsia" w:ascii="宋体" w:hAnsi="宋体" w:eastAsia="宋体" w:cs="宋体"/>
                <w:i w:val="0"/>
                <w:iCs w:val="0"/>
                <w:color w:val="000000"/>
                <w:sz w:val="21"/>
                <w:szCs w:val="21"/>
                <w:u w:val="none"/>
              </w:rPr>
            </w:pPr>
          </w:p>
        </w:tc>
      </w:tr>
      <w:tr w14:paraId="32F80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0262B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一、采购项目技术规格、参数及要求</w:t>
            </w:r>
          </w:p>
        </w:tc>
      </w:tr>
      <w:tr w14:paraId="47157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EEC5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67F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标的（服务）名称</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4762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2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9249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服务内容及要求</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B6297">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参数是否响应（是/否）</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B6B4E">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备注(若不符合，或有优化建议，请在此栏填写)</w:t>
            </w:r>
          </w:p>
        </w:tc>
      </w:tr>
      <w:tr w14:paraId="4836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87D16">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F0BFE">
            <w:pPr>
              <w:jc w:val="center"/>
              <w:rPr>
                <w:rFonts w:hint="eastAsia" w:ascii="宋体" w:hAnsi="宋体" w:eastAsia="宋体" w:cs="宋体"/>
                <w:b/>
                <w:bCs/>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3BD81">
            <w:pPr>
              <w:jc w:val="center"/>
              <w:rPr>
                <w:rFonts w:hint="eastAsia" w:ascii="宋体" w:hAnsi="宋体" w:eastAsia="宋体" w:cs="宋体"/>
                <w:b/>
                <w:bCs/>
                <w:i w:val="0"/>
                <w:iCs w:val="0"/>
                <w:color w:val="000000"/>
                <w:sz w:val="21"/>
                <w:szCs w:val="21"/>
                <w:u w:val="none"/>
              </w:rPr>
            </w:pPr>
          </w:p>
        </w:tc>
        <w:tc>
          <w:tcPr>
            <w:tcW w:w="2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83072">
            <w:pPr>
              <w:jc w:val="center"/>
              <w:rPr>
                <w:rFonts w:hint="eastAsia" w:ascii="宋体" w:hAnsi="宋体" w:eastAsia="宋体" w:cs="宋体"/>
                <w:b/>
                <w:bCs/>
                <w:i w:val="0"/>
                <w:iCs w:val="0"/>
                <w:color w:val="000000"/>
                <w:sz w:val="21"/>
                <w:szCs w:val="21"/>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64E46">
            <w:pPr>
              <w:jc w:val="both"/>
              <w:rPr>
                <w:rFonts w:hint="eastAsia" w:ascii="宋体" w:hAnsi="宋体" w:eastAsia="宋体" w:cs="宋体"/>
                <w:b/>
                <w:bCs/>
                <w:i w:val="0"/>
                <w:iCs w:val="0"/>
                <w:color w:val="000000"/>
                <w:sz w:val="21"/>
                <w:szCs w:val="21"/>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58066">
            <w:pPr>
              <w:jc w:val="both"/>
              <w:rPr>
                <w:rFonts w:hint="eastAsia" w:ascii="宋体" w:hAnsi="宋体" w:eastAsia="宋体" w:cs="宋体"/>
                <w:b/>
                <w:bCs/>
                <w:i w:val="0"/>
                <w:iCs w:val="0"/>
                <w:color w:val="000000"/>
                <w:sz w:val="21"/>
                <w:szCs w:val="21"/>
                <w:u w:val="none"/>
              </w:rPr>
            </w:pPr>
          </w:p>
        </w:tc>
      </w:tr>
      <w:tr w14:paraId="1A6F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35FD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12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出院病案数字化加工服务</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02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1000万页</w:t>
            </w:r>
          </w:p>
        </w:tc>
        <w:tc>
          <w:tcPr>
            <w:tcW w:w="38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94D91">
            <w:pP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一、项目基本情况及要求</w:t>
            </w:r>
          </w:p>
        </w:tc>
      </w:tr>
      <w:tr w14:paraId="6085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3CAA7">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D836D">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AD668">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E666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17"/>
                <w:lang w:val="en-US" w:eastAsia="zh-CN" w:bidi="ar"/>
              </w:rPr>
              <w:t>病案翻拍数字化处理服务总量约</w:t>
            </w:r>
            <w:r>
              <w:rPr>
                <w:rStyle w:val="18"/>
                <w:rFonts w:eastAsia="宋体"/>
                <w:lang w:val="en-US" w:eastAsia="zh-CN" w:bidi="ar"/>
              </w:rPr>
              <w:t>10000000</w:t>
            </w:r>
            <w:r>
              <w:rPr>
                <w:rStyle w:val="17"/>
                <w:lang w:val="en-US" w:eastAsia="zh-CN" w:bidi="ar"/>
              </w:rPr>
              <w:t>页病案。</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7C03">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2113">
            <w:pPr>
              <w:rPr>
                <w:rFonts w:hint="eastAsia" w:ascii="宋体" w:hAnsi="宋体" w:eastAsia="宋体" w:cs="宋体"/>
                <w:i w:val="0"/>
                <w:iCs w:val="0"/>
                <w:color w:val="000000"/>
                <w:sz w:val="22"/>
                <w:szCs w:val="22"/>
                <w:u w:val="none"/>
              </w:rPr>
            </w:pPr>
          </w:p>
        </w:tc>
      </w:tr>
      <w:tr w14:paraId="7B90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AE602">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6C8B6">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9A6C5">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3D92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7"/>
                <w:lang w:val="en-US" w:eastAsia="zh-CN" w:bidi="ar"/>
              </w:rPr>
              <w:t>可以与病案信息管理科现有病案系统（包含数字化浏览查询模块）结合，实现数据实时共享互联，相互调阅。</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9868">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1C04">
            <w:pPr>
              <w:rPr>
                <w:rFonts w:hint="eastAsia" w:ascii="宋体" w:hAnsi="宋体" w:eastAsia="宋体" w:cs="宋体"/>
                <w:i w:val="0"/>
                <w:iCs w:val="0"/>
                <w:color w:val="000000"/>
                <w:sz w:val="22"/>
                <w:szCs w:val="22"/>
                <w:u w:val="none"/>
              </w:rPr>
            </w:pPr>
          </w:p>
        </w:tc>
      </w:tr>
      <w:tr w14:paraId="6007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C125C">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F3BB9">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25922">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79E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w:t>
            </w:r>
            <w:r>
              <w:rPr>
                <w:rStyle w:val="17"/>
                <w:lang w:val="en-US" w:eastAsia="zh-CN" w:bidi="ar"/>
              </w:rPr>
              <w:t>除上述事项外，与病案数字化处理相关的一切服务内容。</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7F9B">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7B67">
            <w:pPr>
              <w:rPr>
                <w:rFonts w:hint="eastAsia" w:ascii="宋体" w:hAnsi="宋体" w:eastAsia="宋体" w:cs="宋体"/>
                <w:i w:val="0"/>
                <w:iCs w:val="0"/>
                <w:color w:val="000000"/>
                <w:sz w:val="22"/>
                <w:szCs w:val="22"/>
                <w:u w:val="none"/>
              </w:rPr>
            </w:pPr>
          </w:p>
        </w:tc>
      </w:tr>
      <w:tr w14:paraId="08132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2FFB2">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3036F">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2F57B">
            <w:pPr>
              <w:jc w:val="center"/>
              <w:rPr>
                <w:rFonts w:hint="eastAsia" w:ascii="宋体" w:hAnsi="宋体" w:eastAsia="宋体" w:cs="宋体"/>
                <w:i w:val="0"/>
                <w:iCs w:val="0"/>
                <w:color w:val="000000"/>
                <w:sz w:val="21"/>
                <w:szCs w:val="21"/>
                <w:u w:val="none"/>
              </w:rPr>
            </w:pPr>
          </w:p>
        </w:tc>
        <w:tc>
          <w:tcPr>
            <w:tcW w:w="38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3415A">
            <w:pP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二、具体技术或服务要求</w:t>
            </w:r>
          </w:p>
        </w:tc>
      </w:tr>
      <w:tr w14:paraId="5AB39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ABCA5">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E879D">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3872E">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A752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17"/>
                <w:lang w:val="en-US" w:eastAsia="zh-CN" w:bidi="ar"/>
              </w:rPr>
              <w:t xml:space="preserve">执行标准：按《纸质档案数字化技术规范（ </w:t>
            </w:r>
            <w:r>
              <w:rPr>
                <w:rStyle w:val="18"/>
                <w:rFonts w:eastAsia="宋体"/>
                <w:lang w:val="en-US" w:eastAsia="zh-CN" w:bidi="ar"/>
              </w:rPr>
              <w:t>DA/T31-2017</w:t>
            </w:r>
            <w:r>
              <w:rPr>
                <w:rStyle w:val="17"/>
                <w:lang w:val="en-US" w:eastAsia="zh-CN" w:bidi="ar"/>
              </w:rPr>
              <w:t>）》执行；</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FFCD">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01D6">
            <w:pPr>
              <w:rPr>
                <w:rFonts w:hint="eastAsia" w:ascii="宋体" w:hAnsi="宋体" w:eastAsia="宋体" w:cs="宋体"/>
                <w:i w:val="0"/>
                <w:iCs w:val="0"/>
                <w:color w:val="000000"/>
                <w:sz w:val="22"/>
                <w:szCs w:val="22"/>
                <w:u w:val="none"/>
              </w:rPr>
            </w:pPr>
          </w:p>
        </w:tc>
      </w:tr>
      <w:tr w14:paraId="5AADB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1F3F1">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44658">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4F270">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138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7"/>
                <w:lang w:val="en-US" w:eastAsia="zh-CN" w:bidi="ar"/>
              </w:rPr>
              <w:t>扫描或拍照的数字影像分辨率≥</w:t>
            </w:r>
            <w:r>
              <w:rPr>
                <w:rStyle w:val="18"/>
                <w:rFonts w:eastAsia="宋体"/>
                <w:lang w:val="en-US" w:eastAsia="zh-CN" w:bidi="ar"/>
              </w:rPr>
              <w:t>200DPI</w:t>
            </w:r>
            <w:r>
              <w:rPr>
                <w:rStyle w:val="17"/>
                <w:lang w:val="en-US" w:eastAsia="zh-CN" w:bidi="ar"/>
              </w:rPr>
              <w:t>，图像完整，不丢失细节；</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1E89">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E475">
            <w:pPr>
              <w:rPr>
                <w:rFonts w:hint="eastAsia" w:ascii="宋体" w:hAnsi="宋体" w:eastAsia="宋体" w:cs="宋体"/>
                <w:i w:val="0"/>
                <w:iCs w:val="0"/>
                <w:color w:val="000000"/>
                <w:sz w:val="22"/>
                <w:szCs w:val="22"/>
                <w:u w:val="none"/>
              </w:rPr>
            </w:pPr>
          </w:p>
        </w:tc>
      </w:tr>
      <w:tr w14:paraId="3CC5B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FBE4E">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C01CA">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E8AF5">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A149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7"/>
                <w:lang w:val="en-US" w:eastAsia="zh-CN" w:bidi="ar"/>
              </w:rPr>
              <w:t>数字病案采用通用的图像文件格式存储图像；</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3D60">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10CA">
            <w:pPr>
              <w:rPr>
                <w:rFonts w:hint="eastAsia" w:ascii="宋体" w:hAnsi="宋体" w:eastAsia="宋体" w:cs="宋体"/>
                <w:i w:val="0"/>
                <w:iCs w:val="0"/>
                <w:color w:val="000000"/>
                <w:sz w:val="22"/>
                <w:szCs w:val="22"/>
                <w:u w:val="none"/>
              </w:rPr>
            </w:pPr>
          </w:p>
        </w:tc>
      </w:tr>
      <w:tr w14:paraId="4A04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6975D">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E690A">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AD2E6">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5906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Style w:val="17"/>
                <w:lang w:val="en-US" w:eastAsia="zh-CN" w:bidi="ar"/>
              </w:rPr>
              <w:t>对每页电子病案的属性的按要求进行分类；</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EDBF">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06B6">
            <w:pPr>
              <w:rPr>
                <w:rFonts w:hint="eastAsia" w:ascii="宋体" w:hAnsi="宋体" w:eastAsia="宋体" w:cs="宋体"/>
                <w:i w:val="0"/>
                <w:iCs w:val="0"/>
                <w:color w:val="000000"/>
                <w:sz w:val="22"/>
                <w:szCs w:val="22"/>
                <w:u w:val="none"/>
              </w:rPr>
            </w:pPr>
          </w:p>
        </w:tc>
      </w:tr>
      <w:tr w14:paraId="6271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6E653">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FDAC6">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83648">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7C4B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r>
              <w:rPr>
                <w:rStyle w:val="17"/>
                <w:lang w:val="en-US" w:eastAsia="zh-CN" w:bidi="ar"/>
              </w:rPr>
              <w:t>病案加工部分应包括拍摄、补拍、自动扫描、图片分类等功能；</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9D77">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667B">
            <w:pPr>
              <w:rPr>
                <w:rFonts w:hint="eastAsia" w:ascii="宋体" w:hAnsi="宋体" w:eastAsia="宋体" w:cs="宋体"/>
                <w:i w:val="0"/>
                <w:iCs w:val="0"/>
                <w:color w:val="000000"/>
                <w:sz w:val="22"/>
                <w:szCs w:val="22"/>
                <w:u w:val="none"/>
              </w:rPr>
            </w:pPr>
          </w:p>
        </w:tc>
      </w:tr>
      <w:tr w14:paraId="5295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79BEC">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06A0B">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8A57D">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6E16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r>
              <w:rPr>
                <w:rStyle w:val="17"/>
                <w:lang w:val="en-US" w:eastAsia="zh-CN" w:bidi="ar"/>
              </w:rPr>
              <w:t>病案管理部分应包括审核、处理审核未通过、病案质控记录、病案删除、错误检查、未扫描病案查询、病案浏览、病案上架检索、打印、打印查询及修改、条码打印、病案上架管理、工作统计等功能；</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8731">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0D63">
            <w:pPr>
              <w:rPr>
                <w:rFonts w:hint="eastAsia" w:ascii="宋体" w:hAnsi="宋体" w:eastAsia="宋体" w:cs="宋体"/>
                <w:i w:val="0"/>
                <w:iCs w:val="0"/>
                <w:color w:val="000000"/>
                <w:sz w:val="22"/>
                <w:szCs w:val="22"/>
                <w:u w:val="none"/>
              </w:rPr>
            </w:pPr>
          </w:p>
        </w:tc>
      </w:tr>
      <w:tr w14:paraId="60485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F77FA">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C8628">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CBE77">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329F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r>
              <w:rPr>
                <w:rStyle w:val="17"/>
                <w:lang w:val="en-US" w:eastAsia="zh-CN" w:bidi="ar"/>
              </w:rPr>
              <w:t>支持调用病案统计管理系统首页数据，关联病历内容，实现病案信息的接口传输，保证数据安全，接口对接费用由中标方负责；</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21FD">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9272">
            <w:pPr>
              <w:rPr>
                <w:rFonts w:hint="eastAsia" w:ascii="宋体" w:hAnsi="宋体" w:eastAsia="宋体" w:cs="宋体"/>
                <w:i w:val="0"/>
                <w:iCs w:val="0"/>
                <w:color w:val="000000"/>
                <w:sz w:val="22"/>
                <w:szCs w:val="22"/>
                <w:u w:val="none"/>
              </w:rPr>
            </w:pPr>
          </w:p>
        </w:tc>
      </w:tr>
      <w:tr w14:paraId="3A0D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E8FBB">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84133">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9C203">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F6FC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r>
              <w:rPr>
                <w:rStyle w:val="17"/>
                <w:lang w:val="en-US" w:eastAsia="zh-CN" w:bidi="ar"/>
              </w:rPr>
              <w:t>系统要具备病案条码自动识别功能，能够自动识别分类条码，实现扫描后的自动分类</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A706">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66C1">
            <w:pPr>
              <w:rPr>
                <w:rFonts w:hint="eastAsia" w:ascii="宋体" w:hAnsi="宋体" w:eastAsia="宋体" w:cs="宋体"/>
                <w:i w:val="0"/>
                <w:iCs w:val="0"/>
                <w:color w:val="000000"/>
                <w:sz w:val="22"/>
                <w:szCs w:val="22"/>
                <w:u w:val="none"/>
              </w:rPr>
            </w:pPr>
          </w:p>
        </w:tc>
      </w:tr>
      <w:tr w14:paraId="34F7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057BD">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7DAB2">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45F9F">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EADD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r>
              <w:rPr>
                <w:rStyle w:val="17"/>
                <w:lang w:val="en-US" w:eastAsia="zh-CN" w:bidi="ar"/>
              </w:rPr>
              <w:t>支持加工端暂存一定天数数据，防止数据出现丢失，要求具备临时保存功能；</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3238">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4EFC">
            <w:pPr>
              <w:rPr>
                <w:rFonts w:hint="eastAsia" w:ascii="宋体" w:hAnsi="宋体" w:eastAsia="宋体" w:cs="宋体"/>
                <w:i w:val="0"/>
                <w:iCs w:val="0"/>
                <w:color w:val="000000"/>
                <w:sz w:val="22"/>
                <w:szCs w:val="22"/>
                <w:u w:val="none"/>
              </w:rPr>
            </w:pPr>
          </w:p>
        </w:tc>
      </w:tr>
      <w:tr w14:paraId="30A92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B085D">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C3ED9">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E8235">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65C2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r>
              <w:rPr>
                <w:rStyle w:val="17"/>
                <w:lang w:val="en-US" w:eastAsia="zh-CN" w:bidi="ar"/>
              </w:rPr>
              <w:t>数字化存储应为加密格式，防止被复制后出现信息泄露；</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6F77">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C431">
            <w:pPr>
              <w:rPr>
                <w:rFonts w:hint="eastAsia" w:ascii="宋体" w:hAnsi="宋体" w:eastAsia="宋体" w:cs="宋体"/>
                <w:i w:val="0"/>
                <w:iCs w:val="0"/>
                <w:color w:val="000000"/>
                <w:sz w:val="22"/>
                <w:szCs w:val="22"/>
                <w:u w:val="none"/>
              </w:rPr>
            </w:pPr>
          </w:p>
        </w:tc>
      </w:tr>
      <w:tr w14:paraId="69FA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A989A">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1C559">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5A125">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0F86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r>
              <w:rPr>
                <w:rStyle w:val="17"/>
                <w:lang w:val="en-US" w:eastAsia="zh-CN" w:bidi="ar"/>
              </w:rPr>
              <w:t>要求系统具有病案质控功能，质控患者病案信息的完整性，能够检查病案的类别以及病案页码漏扫的情况；</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5D56">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4AFF">
            <w:pPr>
              <w:rPr>
                <w:rFonts w:hint="eastAsia" w:ascii="宋体" w:hAnsi="宋体" w:eastAsia="宋体" w:cs="宋体"/>
                <w:i w:val="0"/>
                <w:iCs w:val="0"/>
                <w:color w:val="000000"/>
                <w:sz w:val="22"/>
                <w:szCs w:val="22"/>
                <w:u w:val="none"/>
              </w:rPr>
            </w:pPr>
          </w:p>
        </w:tc>
      </w:tr>
      <w:tr w14:paraId="48CF2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DA096">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5BD1B">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D171F">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B141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r>
              <w:rPr>
                <w:rStyle w:val="17"/>
                <w:lang w:val="en-US" w:eastAsia="zh-CN" w:bidi="ar"/>
              </w:rPr>
              <w:t>系统要能够自动记录用户在系统内所有操作的详细日志，并可形成报表，便于回溯追踪；</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ADA3">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5A6C">
            <w:pPr>
              <w:rPr>
                <w:rFonts w:hint="eastAsia" w:ascii="宋体" w:hAnsi="宋体" w:eastAsia="宋体" w:cs="宋体"/>
                <w:i w:val="0"/>
                <w:iCs w:val="0"/>
                <w:color w:val="000000"/>
                <w:sz w:val="22"/>
                <w:szCs w:val="22"/>
                <w:u w:val="none"/>
              </w:rPr>
            </w:pPr>
          </w:p>
        </w:tc>
      </w:tr>
      <w:tr w14:paraId="649EB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89592">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B8FC6">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D6CCD">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F895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r>
              <w:rPr>
                <w:rStyle w:val="17"/>
                <w:lang w:val="en-US" w:eastAsia="zh-CN" w:bidi="ar"/>
              </w:rPr>
              <w:t>病案申请浏览模块中，支持逐份、批量、按科室审核；</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880E">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EA1C">
            <w:pPr>
              <w:rPr>
                <w:rFonts w:hint="eastAsia" w:ascii="宋体" w:hAnsi="宋体" w:eastAsia="宋体" w:cs="宋体"/>
                <w:i w:val="0"/>
                <w:iCs w:val="0"/>
                <w:color w:val="000000"/>
                <w:sz w:val="22"/>
                <w:szCs w:val="22"/>
                <w:u w:val="none"/>
              </w:rPr>
            </w:pPr>
          </w:p>
        </w:tc>
      </w:tr>
      <w:tr w14:paraId="33726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F2D2D">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43978">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B4F42">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6CE8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r>
              <w:rPr>
                <w:rStyle w:val="17"/>
                <w:lang w:val="en-US" w:eastAsia="zh-CN" w:bidi="ar"/>
              </w:rPr>
              <w:t>在审核权限控制中，可以控制到科室、人员，支持按时间范围（永久、年、月、日、小时）授权；</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6C3C">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35C3">
            <w:pPr>
              <w:rPr>
                <w:rFonts w:hint="eastAsia" w:ascii="宋体" w:hAnsi="宋体" w:eastAsia="宋体" w:cs="宋体"/>
                <w:i w:val="0"/>
                <w:iCs w:val="0"/>
                <w:color w:val="000000"/>
                <w:sz w:val="22"/>
                <w:szCs w:val="22"/>
                <w:u w:val="none"/>
              </w:rPr>
            </w:pPr>
          </w:p>
        </w:tc>
      </w:tr>
      <w:tr w14:paraId="49D8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B65E6">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11A71">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6C219">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B31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r>
              <w:rPr>
                <w:rStyle w:val="17"/>
                <w:lang w:val="en-US" w:eastAsia="zh-CN" w:bidi="ar"/>
              </w:rPr>
              <w:t>要求病案浏览时具备多条件复合查询功能，实现首页快捷检索，快速查找病案信息；</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0C2B">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B996">
            <w:pPr>
              <w:rPr>
                <w:rFonts w:hint="eastAsia" w:ascii="宋体" w:hAnsi="宋体" w:eastAsia="宋体" w:cs="宋体"/>
                <w:i w:val="0"/>
                <w:iCs w:val="0"/>
                <w:color w:val="000000"/>
                <w:sz w:val="22"/>
                <w:szCs w:val="22"/>
                <w:u w:val="none"/>
              </w:rPr>
            </w:pPr>
          </w:p>
        </w:tc>
      </w:tr>
      <w:tr w14:paraId="1230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A0A06">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F6F32">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0B000">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2BE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r>
              <w:rPr>
                <w:rStyle w:val="17"/>
                <w:lang w:val="en-US" w:eastAsia="zh-CN" w:bidi="ar"/>
              </w:rPr>
              <w:t>在申请过程中具备提醒、催办等功能；</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76ED">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1297">
            <w:pPr>
              <w:rPr>
                <w:rFonts w:hint="eastAsia" w:ascii="宋体" w:hAnsi="宋体" w:eastAsia="宋体" w:cs="宋体"/>
                <w:i w:val="0"/>
                <w:iCs w:val="0"/>
                <w:color w:val="000000"/>
                <w:sz w:val="22"/>
                <w:szCs w:val="22"/>
                <w:u w:val="none"/>
              </w:rPr>
            </w:pPr>
          </w:p>
        </w:tc>
      </w:tr>
      <w:tr w14:paraId="3BB7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12A03">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24E00">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18946">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806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r>
              <w:rPr>
                <w:rStyle w:val="17"/>
                <w:lang w:val="en-US" w:eastAsia="zh-CN" w:bidi="ar"/>
              </w:rPr>
              <w:t>要能够支持病案图片的科研讨论、在线讨论，能够查询到病案当前的位置以浏览的历史记录，支持滚轮的放大缩小以及拖放；</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333E">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2C76">
            <w:pPr>
              <w:rPr>
                <w:rFonts w:hint="eastAsia" w:ascii="宋体" w:hAnsi="宋体" w:eastAsia="宋体" w:cs="宋体"/>
                <w:i w:val="0"/>
                <w:iCs w:val="0"/>
                <w:color w:val="000000"/>
                <w:sz w:val="22"/>
                <w:szCs w:val="22"/>
                <w:u w:val="none"/>
              </w:rPr>
            </w:pPr>
          </w:p>
        </w:tc>
      </w:tr>
      <w:tr w14:paraId="4E98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48494">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6DD0B">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C7A84">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FF8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r>
              <w:rPr>
                <w:rStyle w:val="17"/>
                <w:lang w:val="en-US" w:eastAsia="zh-CN" w:bidi="ar"/>
              </w:rPr>
              <w:t>病案在查询浏览时显示的病案图像具有水印，防止非法拍摄，屏蔽非法拷贝；</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F254">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94FF">
            <w:pPr>
              <w:rPr>
                <w:rFonts w:hint="eastAsia" w:ascii="宋体" w:hAnsi="宋体" w:eastAsia="宋体" w:cs="宋体"/>
                <w:i w:val="0"/>
                <w:iCs w:val="0"/>
                <w:color w:val="000000"/>
                <w:sz w:val="22"/>
                <w:szCs w:val="22"/>
                <w:u w:val="none"/>
              </w:rPr>
            </w:pPr>
          </w:p>
        </w:tc>
      </w:tr>
      <w:tr w14:paraId="1AA21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36A09">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9AF18">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06890">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B1C1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r>
              <w:rPr>
                <w:rStyle w:val="17"/>
                <w:lang w:val="en-US" w:eastAsia="zh-CN" w:bidi="ar"/>
              </w:rPr>
              <w:t>要求数字化软件具有病历质控功能，要能质控出处理后患者病历信息的完整性，能够检查病历的类别以及病历页码漏扫的情况；</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EED2">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9BEF">
            <w:pPr>
              <w:rPr>
                <w:rFonts w:hint="eastAsia" w:ascii="宋体" w:hAnsi="宋体" w:eastAsia="宋体" w:cs="宋体"/>
                <w:i w:val="0"/>
                <w:iCs w:val="0"/>
                <w:color w:val="000000"/>
                <w:sz w:val="22"/>
                <w:szCs w:val="22"/>
                <w:u w:val="none"/>
              </w:rPr>
            </w:pPr>
          </w:p>
        </w:tc>
      </w:tr>
      <w:tr w14:paraId="50957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98AE1">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B5928">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E2DE9">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B93A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r>
              <w:rPr>
                <w:rStyle w:val="17"/>
                <w:lang w:val="en-US" w:eastAsia="zh-CN" w:bidi="ar"/>
              </w:rPr>
              <w:t>能够自动分析出病案加工的工作量，以及申请、复印的工作量；</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4FB6">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8A0A">
            <w:pPr>
              <w:rPr>
                <w:rFonts w:hint="eastAsia" w:ascii="宋体" w:hAnsi="宋体" w:eastAsia="宋体" w:cs="宋体"/>
                <w:i w:val="0"/>
                <w:iCs w:val="0"/>
                <w:color w:val="000000"/>
                <w:sz w:val="22"/>
                <w:szCs w:val="22"/>
                <w:u w:val="none"/>
              </w:rPr>
            </w:pPr>
          </w:p>
        </w:tc>
      </w:tr>
      <w:tr w14:paraId="7D952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5EE5D">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A0DBA">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85A4F">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A6C5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r>
              <w:rPr>
                <w:rFonts w:hint="eastAsia" w:ascii="宋体" w:hAnsi="宋体" w:eastAsia="宋体" w:cs="宋体"/>
                <w:i w:val="0"/>
                <w:iCs w:val="0"/>
                <w:color w:val="000000"/>
                <w:kern w:val="0"/>
                <w:sz w:val="21"/>
                <w:szCs w:val="21"/>
                <w:u w:val="none"/>
                <w:lang w:val="en-US" w:eastAsia="zh-CN" w:bidi="ar"/>
              </w:rPr>
              <w:t>要具有数字化病案图片的保密管理，保密要分为三个级别，保密的图片不能随意查询浏览；</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EA38">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0B7C">
            <w:pPr>
              <w:rPr>
                <w:rFonts w:hint="eastAsia" w:ascii="宋体" w:hAnsi="宋体" w:eastAsia="宋体" w:cs="宋体"/>
                <w:i w:val="0"/>
                <w:iCs w:val="0"/>
                <w:color w:val="000000"/>
                <w:sz w:val="22"/>
                <w:szCs w:val="22"/>
                <w:u w:val="none"/>
              </w:rPr>
            </w:pPr>
          </w:p>
        </w:tc>
      </w:tr>
      <w:tr w14:paraId="05850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2D0FF">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B3754">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48271">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6B44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r>
              <w:rPr>
                <w:rFonts w:hint="eastAsia" w:ascii="宋体" w:hAnsi="宋体" w:eastAsia="宋体" w:cs="宋体"/>
                <w:i w:val="0"/>
                <w:iCs w:val="0"/>
                <w:color w:val="000000"/>
                <w:kern w:val="0"/>
                <w:sz w:val="21"/>
                <w:szCs w:val="21"/>
                <w:u w:val="none"/>
                <w:lang w:val="en-US" w:eastAsia="zh-CN" w:bidi="ar"/>
              </w:rPr>
              <w:t>要求可以无缝整合历史病案数字化数据（约</w:t>
            </w:r>
            <w:r>
              <w:rPr>
                <w:rFonts w:hint="default" w:ascii="Times New Roman" w:hAnsi="Times New Roman" w:eastAsia="宋体" w:cs="Times New Roman"/>
                <w:i w:val="0"/>
                <w:iCs w:val="0"/>
                <w:color w:val="000000"/>
                <w:kern w:val="0"/>
                <w:sz w:val="21"/>
                <w:szCs w:val="21"/>
                <w:u w:val="none"/>
                <w:lang w:val="en-US" w:eastAsia="zh-CN" w:bidi="ar"/>
              </w:rPr>
              <w:t>215</w:t>
            </w:r>
            <w:r>
              <w:rPr>
                <w:rFonts w:hint="eastAsia" w:ascii="宋体" w:hAnsi="宋体" w:eastAsia="宋体" w:cs="宋体"/>
                <w:i w:val="0"/>
                <w:iCs w:val="0"/>
                <w:color w:val="000000"/>
                <w:kern w:val="0"/>
                <w:sz w:val="21"/>
                <w:szCs w:val="21"/>
                <w:u w:val="none"/>
                <w:lang w:val="en-US" w:eastAsia="zh-CN" w:bidi="ar"/>
              </w:rPr>
              <w:t>万份），可以无缝对接现有病案数字化系统，数据接口整合费用由中标方负责；</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E289">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AD6B">
            <w:pPr>
              <w:rPr>
                <w:rFonts w:hint="eastAsia" w:ascii="宋体" w:hAnsi="宋体" w:eastAsia="宋体" w:cs="宋体"/>
                <w:i w:val="0"/>
                <w:iCs w:val="0"/>
                <w:color w:val="000000"/>
                <w:sz w:val="22"/>
                <w:szCs w:val="22"/>
                <w:u w:val="none"/>
              </w:rPr>
            </w:pPr>
          </w:p>
        </w:tc>
      </w:tr>
      <w:tr w14:paraId="7F750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6A4B7">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1104C">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762B4">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3517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r>
              <w:rPr>
                <w:rFonts w:hint="eastAsia" w:ascii="宋体" w:hAnsi="宋体" w:eastAsia="宋体" w:cs="宋体"/>
                <w:i w:val="0"/>
                <w:iCs w:val="0"/>
                <w:color w:val="000000"/>
                <w:kern w:val="0"/>
                <w:sz w:val="21"/>
                <w:szCs w:val="21"/>
                <w:u w:val="none"/>
                <w:lang w:val="en-US" w:eastAsia="zh-CN" w:bidi="ar"/>
              </w:rPr>
              <w:t>数据的安全符合《电子病历基本规范》《医疗机构病历管理规定》等法规，确保数据安全存储，满足电子病历评级五级要求。</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2AC8">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6FA2">
            <w:pPr>
              <w:rPr>
                <w:rFonts w:hint="eastAsia" w:ascii="宋体" w:hAnsi="宋体" w:eastAsia="宋体" w:cs="宋体"/>
                <w:i w:val="0"/>
                <w:iCs w:val="0"/>
                <w:color w:val="000000"/>
                <w:sz w:val="22"/>
                <w:szCs w:val="22"/>
                <w:u w:val="none"/>
              </w:rPr>
            </w:pPr>
          </w:p>
        </w:tc>
      </w:tr>
      <w:tr w14:paraId="01DE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95703">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C3E35">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A8BC3">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6C6F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r>
              <w:rPr>
                <w:rFonts w:hint="eastAsia" w:ascii="宋体" w:hAnsi="宋体" w:eastAsia="宋体" w:cs="宋体"/>
                <w:i w:val="0"/>
                <w:iCs w:val="0"/>
                <w:color w:val="000000"/>
                <w:kern w:val="0"/>
                <w:sz w:val="21"/>
                <w:szCs w:val="21"/>
                <w:u w:val="none"/>
                <w:lang w:val="en-US" w:eastAsia="zh-CN" w:bidi="ar"/>
              </w:rPr>
              <w:t>软件支持死亡和非医嘱离院病历直报广西病案管理医疗质量控制中心数据平台；</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B680">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FD10">
            <w:pPr>
              <w:rPr>
                <w:rFonts w:hint="eastAsia" w:ascii="宋体" w:hAnsi="宋体" w:eastAsia="宋体" w:cs="宋体"/>
                <w:i w:val="0"/>
                <w:iCs w:val="0"/>
                <w:color w:val="000000"/>
                <w:sz w:val="22"/>
                <w:szCs w:val="22"/>
                <w:u w:val="none"/>
              </w:rPr>
            </w:pPr>
          </w:p>
        </w:tc>
      </w:tr>
      <w:tr w14:paraId="74AD5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22183">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884A6">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173F7">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816D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支持调取医院病案统计管理系统首页数据，同时可以通过病案统计管理系统调取已翻拍病历信息，实现系统的融合，保证病案数据的完整性，由此产生的接口或系统对接费用由中标方负责。</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E4C8">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6F21">
            <w:pPr>
              <w:rPr>
                <w:rFonts w:hint="eastAsia" w:ascii="宋体" w:hAnsi="宋体" w:eastAsia="宋体" w:cs="宋体"/>
                <w:i w:val="0"/>
                <w:iCs w:val="0"/>
                <w:color w:val="000000"/>
                <w:sz w:val="22"/>
                <w:szCs w:val="22"/>
                <w:u w:val="none"/>
              </w:rPr>
            </w:pPr>
          </w:p>
        </w:tc>
      </w:tr>
      <w:tr w14:paraId="37F47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6D087">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6616B">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64E17">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4CBC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r>
              <w:rPr>
                <w:rFonts w:hint="eastAsia" w:ascii="宋体" w:hAnsi="宋体" w:eastAsia="宋体" w:cs="宋体"/>
                <w:i w:val="0"/>
                <w:iCs w:val="0"/>
                <w:color w:val="000000"/>
                <w:kern w:val="0"/>
                <w:sz w:val="21"/>
                <w:szCs w:val="21"/>
                <w:u w:val="none"/>
                <w:lang w:val="en-US" w:eastAsia="zh-CN" w:bidi="ar"/>
              </w:rPr>
              <w:t>病案扫描过程全流程闭环管理，从交接、绑码、分派、领用、扫描、审核、装箱、上架全流程管理，每个流程都有迹可循，保证病历数量的一致性，对于缺失病历进行提醒；</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6A9E">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DAFC">
            <w:pPr>
              <w:rPr>
                <w:rFonts w:hint="eastAsia" w:ascii="宋体" w:hAnsi="宋体" w:eastAsia="宋体" w:cs="宋体"/>
                <w:i w:val="0"/>
                <w:iCs w:val="0"/>
                <w:color w:val="000000"/>
                <w:sz w:val="22"/>
                <w:szCs w:val="22"/>
                <w:u w:val="none"/>
              </w:rPr>
            </w:pPr>
          </w:p>
        </w:tc>
      </w:tr>
      <w:tr w14:paraId="48BD8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2B8F4">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2A4A0">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F2219">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3036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r>
              <w:rPr>
                <w:rFonts w:hint="eastAsia" w:ascii="宋体" w:hAnsi="宋体" w:eastAsia="宋体" w:cs="宋体"/>
                <w:i w:val="0"/>
                <w:iCs w:val="0"/>
                <w:color w:val="000000"/>
                <w:kern w:val="0"/>
                <w:sz w:val="21"/>
                <w:szCs w:val="21"/>
                <w:u w:val="none"/>
                <w:lang w:val="en-US" w:eastAsia="zh-CN" w:bidi="ar"/>
              </w:rPr>
              <w:t>病案数字化软件支持智能分类，无需人工干预；</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E1CE">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8695">
            <w:pPr>
              <w:rPr>
                <w:rFonts w:hint="eastAsia" w:ascii="宋体" w:hAnsi="宋体" w:eastAsia="宋体" w:cs="宋体"/>
                <w:i w:val="0"/>
                <w:iCs w:val="0"/>
                <w:color w:val="000000"/>
                <w:sz w:val="22"/>
                <w:szCs w:val="22"/>
                <w:u w:val="none"/>
              </w:rPr>
            </w:pPr>
          </w:p>
        </w:tc>
      </w:tr>
      <w:tr w14:paraId="5F742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68A61">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F6098">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5A005">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2B2F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r>
              <w:rPr>
                <w:rFonts w:hint="eastAsia" w:ascii="宋体" w:hAnsi="宋体" w:eastAsia="宋体" w:cs="宋体"/>
                <w:i w:val="0"/>
                <w:iCs w:val="0"/>
                <w:color w:val="000000"/>
                <w:kern w:val="0"/>
                <w:sz w:val="21"/>
                <w:szCs w:val="21"/>
                <w:u w:val="none"/>
                <w:lang w:val="en-US" w:eastAsia="zh-CN" w:bidi="ar"/>
              </w:rPr>
              <w:t>病案数字化软件支持智能审核（模糊、倾斜、有阴影、截断等），针对于未审核通过的病历人工再逐页审核，每一页病历必须通过审核才能对外；</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B1B5">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B6ED">
            <w:pPr>
              <w:rPr>
                <w:rFonts w:hint="eastAsia" w:ascii="宋体" w:hAnsi="宋体" w:eastAsia="宋体" w:cs="宋体"/>
                <w:i w:val="0"/>
                <w:iCs w:val="0"/>
                <w:color w:val="000000"/>
                <w:sz w:val="22"/>
                <w:szCs w:val="22"/>
                <w:u w:val="none"/>
              </w:rPr>
            </w:pPr>
          </w:p>
        </w:tc>
      </w:tr>
      <w:tr w14:paraId="47121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9947D">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1F428">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BE40B">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4D3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r>
              <w:rPr>
                <w:rFonts w:hint="eastAsia" w:ascii="宋体" w:hAnsi="宋体" w:eastAsia="宋体" w:cs="宋体"/>
                <w:i w:val="0"/>
                <w:iCs w:val="0"/>
                <w:color w:val="000000"/>
                <w:kern w:val="0"/>
                <w:sz w:val="21"/>
                <w:szCs w:val="21"/>
                <w:u w:val="none"/>
                <w:lang w:val="en-US" w:eastAsia="zh-CN" w:bidi="ar"/>
              </w:rPr>
              <w:t>具有病历质控功能，能质控出处理后患者病历信息的完整性，能够检查病历的类别以及病历页码漏扫的情况；</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81B2">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7E52">
            <w:pPr>
              <w:rPr>
                <w:rFonts w:hint="eastAsia" w:ascii="宋体" w:hAnsi="宋体" w:eastAsia="宋体" w:cs="宋体"/>
                <w:i w:val="0"/>
                <w:iCs w:val="0"/>
                <w:color w:val="000000"/>
                <w:sz w:val="22"/>
                <w:szCs w:val="22"/>
                <w:u w:val="none"/>
              </w:rPr>
            </w:pPr>
          </w:p>
        </w:tc>
      </w:tr>
      <w:tr w14:paraId="2DB8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187F6">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59265">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B5C96">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B63A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中标企业进场前需要提供涉密信息系统集成资质证书，确保企业具有信息安全方面的建设能力。</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D81A">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517E">
            <w:pPr>
              <w:rPr>
                <w:rFonts w:hint="eastAsia" w:ascii="宋体" w:hAnsi="宋体" w:eastAsia="宋体" w:cs="宋体"/>
                <w:i w:val="0"/>
                <w:iCs w:val="0"/>
                <w:color w:val="000000"/>
                <w:sz w:val="22"/>
                <w:szCs w:val="22"/>
                <w:u w:val="none"/>
              </w:rPr>
            </w:pPr>
          </w:p>
        </w:tc>
      </w:tr>
      <w:tr w14:paraId="498D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8DFB6">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61D09">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72B1D">
            <w:pPr>
              <w:jc w:val="center"/>
              <w:rPr>
                <w:rFonts w:hint="eastAsia" w:ascii="宋体" w:hAnsi="宋体" w:eastAsia="宋体" w:cs="宋体"/>
                <w:i w:val="0"/>
                <w:iCs w:val="0"/>
                <w:color w:val="000000"/>
                <w:sz w:val="21"/>
                <w:szCs w:val="21"/>
                <w:u w:val="none"/>
              </w:rPr>
            </w:pPr>
          </w:p>
        </w:tc>
        <w:tc>
          <w:tcPr>
            <w:tcW w:w="38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8EBB4">
            <w:pP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三、项目拟投入人员要求</w:t>
            </w:r>
          </w:p>
        </w:tc>
      </w:tr>
      <w:tr w14:paraId="07F6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1F007">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8B08D">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66A6F">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F700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供应商应配备与其承担技术服务工作的相关项目实施人员，实施人员的数量和能力应满足技术服务工作任务的需要。</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5A31">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F1E5">
            <w:pPr>
              <w:rPr>
                <w:rFonts w:hint="eastAsia" w:ascii="宋体" w:hAnsi="宋体" w:eastAsia="宋体" w:cs="宋体"/>
                <w:i w:val="0"/>
                <w:iCs w:val="0"/>
                <w:color w:val="000000"/>
                <w:sz w:val="22"/>
                <w:szCs w:val="22"/>
                <w:u w:val="none"/>
              </w:rPr>
            </w:pPr>
          </w:p>
        </w:tc>
      </w:tr>
      <w:tr w14:paraId="1571D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B953B">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AC573">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90793">
            <w:pPr>
              <w:jc w:val="center"/>
              <w:rPr>
                <w:rFonts w:hint="eastAsia" w:ascii="宋体" w:hAnsi="宋体" w:eastAsia="宋体" w:cs="宋体"/>
                <w:i w:val="0"/>
                <w:iCs w:val="0"/>
                <w:color w:val="000000"/>
                <w:sz w:val="21"/>
                <w:szCs w:val="21"/>
                <w:u w:val="none"/>
              </w:rPr>
            </w:pPr>
          </w:p>
        </w:tc>
        <w:tc>
          <w:tcPr>
            <w:tcW w:w="38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33E87">
            <w:pP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四、服务考核要求</w:t>
            </w:r>
          </w:p>
        </w:tc>
      </w:tr>
      <w:tr w14:paraId="036B6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1FBFC">
            <w:pPr>
              <w:jc w:val="center"/>
              <w:rPr>
                <w:rFonts w:hint="eastAsia" w:ascii="宋体" w:hAnsi="宋体" w:eastAsia="宋体" w:cs="宋体"/>
                <w:b/>
                <w:bCs/>
                <w:i w:val="0"/>
                <w:iCs w:val="0"/>
                <w:color w:val="000000"/>
                <w:sz w:val="21"/>
                <w:szCs w:val="21"/>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2373C">
            <w:pPr>
              <w:jc w:val="center"/>
              <w:rPr>
                <w:rFonts w:hint="eastAsia" w:ascii="宋体" w:hAnsi="宋体" w:eastAsia="宋体" w:cs="宋体"/>
                <w:i w:val="0"/>
                <w:iCs w:val="0"/>
                <w:color w:val="000000"/>
                <w:sz w:val="21"/>
                <w:szCs w:val="21"/>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5EF0B">
            <w:pPr>
              <w:jc w:val="center"/>
              <w:rPr>
                <w:rFonts w:hint="eastAsia" w:ascii="宋体" w:hAnsi="宋体" w:eastAsia="宋体" w:cs="宋体"/>
                <w:i w:val="0"/>
                <w:iCs w:val="0"/>
                <w:color w:val="000000"/>
                <w:sz w:val="21"/>
                <w:szCs w:val="21"/>
                <w:u w:val="none"/>
              </w:rPr>
            </w:pPr>
          </w:p>
        </w:tc>
        <w:tc>
          <w:tcPr>
            <w:tcW w:w="2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666C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考核小组（病案信息管理科、后勤办公室）每</w:t>
            </w:r>
            <w:r>
              <w:rPr>
                <w:rStyle w:val="18"/>
                <w:rFonts w:eastAsia="宋体"/>
                <w:lang w:val="en-US" w:eastAsia="zh-CN" w:bidi="ar"/>
              </w:rPr>
              <w:t>6</w:t>
            </w:r>
            <w:r>
              <w:rPr>
                <w:rStyle w:val="17"/>
                <w:lang w:val="en-US" w:eastAsia="zh-CN" w:bidi="ar"/>
              </w:rPr>
              <w:t>个月对供应商进行考核</w:t>
            </w:r>
            <w:r>
              <w:rPr>
                <w:rStyle w:val="18"/>
                <w:rFonts w:eastAsia="宋体"/>
                <w:lang w:val="en-US" w:eastAsia="zh-CN" w:bidi="ar"/>
              </w:rPr>
              <w:t>(</w:t>
            </w:r>
            <w:r>
              <w:rPr>
                <w:rStyle w:val="17"/>
                <w:lang w:val="en-US" w:eastAsia="zh-CN" w:bidi="ar"/>
              </w:rPr>
              <w:t>考核表详见附件一</w:t>
            </w:r>
            <w:r>
              <w:rPr>
                <w:rStyle w:val="18"/>
                <w:rFonts w:eastAsia="宋体"/>
                <w:lang w:val="en-US" w:eastAsia="zh-CN" w:bidi="ar"/>
              </w:rPr>
              <w:t>)</w:t>
            </w:r>
            <w:r>
              <w:rPr>
                <w:rStyle w:val="17"/>
                <w:lang w:val="en-US" w:eastAsia="zh-CN" w:bidi="ar"/>
              </w:rPr>
              <w:t>，考核结果分为：合格与不合格。满分为</w:t>
            </w:r>
            <w:r>
              <w:rPr>
                <w:rStyle w:val="18"/>
                <w:rFonts w:eastAsia="宋体"/>
                <w:lang w:val="en-US" w:eastAsia="zh-CN" w:bidi="ar"/>
              </w:rPr>
              <w:t>100</w:t>
            </w:r>
            <w:r>
              <w:rPr>
                <w:rStyle w:val="17"/>
                <w:lang w:val="en-US" w:eastAsia="zh-CN" w:bidi="ar"/>
              </w:rPr>
              <w:t>分，</w:t>
            </w:r>
            <w:r>
              <w:rPr>
                <w:rStyle w:val="18"/>
                <w:rFonts w:eastAsia="宋体"/>
                <w:lang w:val="en-US" w:eastAsia="zh-CN" w:bidi="ar"/>
              </w:rPr>
              <w:t>90</w:t>
            </w:r>
            <w:r>
              <w:rPr>
                <w:rStyle w:val="17"/>
                <w:lang w:val="en-US" w:eastAsia="zh-CN" w:bidi="ar"/>
              </w:rPr>
              <w:t>分以上（含</w:t>
            </w:r>
            <w:r>
              <w:rPr>
                <w:rStyle w:val="18"/>
                <w:rFonts w:eastAsia="宋体"/>
                <w:lang w:val="en-US" w:eastAsia="zh-CN" w:bidi="ar"/>
              </w:rPr>
              <w:t>90</w:t>
            </w:r>
            <w:r>
              <w:rPr>
                <w:rStyle w:val="17"/>
                <w:lang w:val="en-US" w:eastAsia="zh-CN" w:bidi="ar"/>
              </w:rPr>
              <w:t>分）为合格；</w:t>
            </w:r>
            <w:r>
              <w:rPr>
                <w:rStyle w:val="18"/>
                <w:rFonts w:eastAsia="宋体"/>
                <w:lang w:val="en-US" w:eastAsia="zh-CN" w:bidi="ar"/>
              </w:rPr>
              <w:t>90</w:t>
            </w:r>
            <w:r>
              <w:rPr>
                <w:rStyle w:val="17"/>
                <w:lang w:val="en-US" w:eastAsia="zh-CN" w:bidi="ar"/>
              </w:rPr>
              <w:t>分以下为不合格。出现不合格时，每降低</w:t>
            </w:r>
            <w:r>
              <w:rPr>
                <w:rStyle w:val="18"/>
                <w:rFonts w:eastAsia="宋体"/>
                <w:lang w:val="en-US" w:eastAsia="zh-CN" w:bidi="ar"/>
              </w:rPr>
              <w:t>5</w:t>
            </w:r>
            <w:r>
              <w:rPr>
                <w:rStyle w:val="17"/>
                <w:lang w:val="en-US" w:eastAsia="zh-CN" w:bidi="ar"/>
              </w:rPr>
              <w:t>分扣款</w:t>
            </w:r>
            <w:r>
              <w:rPr>
                <w:rStyle w:val="18"/>
                <w:rFonts w:eastAsia="宋体"/>
                <w:lang w:val="en-US" w:eastAsia="zh-CN" w:bidi="ar"/>
              </w:rPr>
              <w:t>2000</w:t>
            </w:r>
            <w:r>
              <w:rPr>
                <w:rStyle w:val="17"/>
                <w:lang w:val="en-US" w:eastAsia="zh-CN" w:bidi="ar"/>
              </w:rPr>
              <w:t>元，考核涉及的所有扣款，均在服务款中扣除。出现不合格时，中标人必须向采购人提交整改方案，合同期内累计</w:t>
            </w:r>
            <w:r>
              <w:rPr>
                <w:rStyle w:val="18"/>
                <w:rFonts w:eastAsia="宋体"/>
                <w:lang w:val="en-US" w:eastAsia="zh-CN" w:bidi="ar"/>
              </w:rPr>
              <w:t>2</w:t>
            </w:r>
            <w:r>
              <w:rPr>
                <w:rStyle w:val="17"/>
                <w:lang w:val="en-US" w:eastAsia="zh-CN" w:bidi="ar"/>
              </w:rPr>
              <w:t>次（含）出现服务考核不合格的，或因供应商原因导致采购人各项检查未通过的，采购人有权单方终止本合同。</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E225">
            <w:pPr>
              <w:rPr>
                <w:rFonts w:hint="eastAsia" w:ascii="宋体" w:hAnsi="宋体" w:eastAsia="宋体" w:cs="宋体"/>
                <w:i w:val="0"/>
                <w:iCs w:val="0"/>
                <w:color w:val="000000"/>
                <w:sz w:val="22"/>
                <w:szCs w:val="22"/>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ABF1">
            <w:pPr>
              <w:rPr>
                <w:rFonts w:hint="eastAsia" w:ascii="宋体" w:hAnsi="宋体" w:eastAsia="宋体" w:cs="宋体"/>
                <w:i w:val="0"/>
                <w:iCs w:val="0"/>
                <w:color w:val="000000"/>
                <w:sz w:val="22"/>
                <w:szCs w:val="22"/>
                <w:u w:val="none"/>
              </w:rPr>
            </w:pPr>
          </w:p>
        </w:tc>
      </w:tr>
    </w:tbl>
    <w:tbl>
      <w:tblPr>
        <w:tblStyle w:val="10"/>
        <w:tblpPr w:leftFromText="180" w:rightFromText="180" w:vertAnchor="text" w:tblpY="1"/>
        <w:tblOverlap w:val="never"/>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05"/>
        <w:gridCol w:w="9103"/>
        <w:gridCol w:w="1264"/>
        <w:gridCol w:w="1791"/>
      </w:tblGrid>
      <w:tr w14:paraId="37ED1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921" w:type="pct"/>
            <w:gridSpan w:val="2"/>
            <w:tcBorders>
              <w:top w:val="single" w:color="auto" w:sz="4" w:space="0"/>
              <w:left w:val="single" w:color="auto" w:sz="4" w:space="0"/>
              <w:bottom w:val="single" w:color="auto" w:sz="4" w:space="0"/>
              <w:right w:val="single" w:color="auto" w:sz="4" w:space="0"/>
            </w:tcBorders>
          </w:tcPr>
          <w:p w14:paraId="1698246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r>
              <w:rPr>
                <w:rFonts w:hint="eastAsia" w:ascii="宋体" w:hAnsi="宋体" w:eastAsia="宋体" w:cs="宋体"/>
                <w:color w:val="000000" w:themeColor="text1"/>
                <w:sz w:val="21"/>
                <w:szCs w:val="21"/>
                <w14:textFill>
                  <w14:solidFill>
                    <w14:schemeClr w14:val="tx1"/>
                  </w14:solidFill>
                </w14:textFill>
              </w:rPr>
              <w:t>▲二、</w:t>
            </w:r>
            <w:r>
              <w:rPr>
                <w:rFonts w:hint="eastAsia" w:ascii="宋体" w:hAnsi="宋体" w:eastAsia="宋体" w:cs="宋体"/>
                <w:b/>
                <w:color w:val="000000" w:themeColor="text1"/>
                <w:sz w:val="21"/>
                <w:szCs w:val="21"/>
                <w14:textFill>
                  <w14:solidFill>
                    <w14:schemeClr w14:val="tx1"/>
                  </w14:solidFill>
                </w14:textFill>
              </w:rPr>
              <w:t>商务条款</w:t>
            </w:r>
          </w:p>
        </w:tc>
        <w:tc>
          <w:tcPr>
            <w:tcW w:w="446" w:type="pct"/>
            <w:tcBorders>
              <w:top w:val="single" w:color="auto" w:sz="4" w:space="0"/>
              <w:left w:val="single" w:color="auto" w:sz="4" w:space="0"/>
              <w:bottom w:val="single" w:color="auto" w:sz="4" w:space="0"/>
              <w:right w:val="single" w:color="auto" w:sz="4" w:space="0"/>
            </w:tcBorders>
            <w:vAlign w:val="center"/>
          </w:tcPr>
          <w:p w14:paraId="2C6AB35D">
            <w:pPr>
              <w:keepNext w:val="0"/>
              <w:keepLines w:val="0"/>
              <w:widowControl/>
              <w:suppressLineNumbers w:val="0"/>
              <w:jc w:val="both"/>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i w:val="0"/>
                <w:iCs w:val="0"/>
                <w:color w:val="000000"/>
                <w:kern w:val="0"/>
                <w:sz w:val="21"/>
                <w:szCs w:val="21"/>
                <w:u w:val="none"/>
                <w:lang w:val="en-US" w:eastAsia="zh-CN" w:bidi="ar"/>
              </w:rPr>
              <w:t>参数是否响应（是/否）</w:t>
            </w:r>
          </w:p>
        </w:tc>
        <w:tc>
          <w:tcPr>
            <w:tcW w:w="632" w:type="pct"/>
            <w:tcBorders>
              <w:top w:val="single" w:color="auto" w:sz="4" w:space="0"/>
              <w:left w:val="single" w:color="auto" w:sz="4" w:space="0"/>
              <w:bottom w:val="single" w:color="auto" w:sz="4" w:space="0"/>
              <w:right w:val="single" w:color="auto" w:sz="4" w:space="0"/>
            </w:tcBorders>
            <w:vAlign w:val="center"/>
          </w:tcPr>
          <w:p w14:paraId="18F82A80">
            <w:pPr>
              <w:keepNext w:val="0"/>
              <w:keepLines w:val="0"/>
              <w:widowControl/>
              <w:suppressLineNumbers w:val="0"/>
              <w:jc w:val="both"/>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i w:val="0"/>
                <w:iCs w:val="0"/>
                <w:color w:val="000000"/>
                <w:kern w:val="0"/>
                <w:sz w:val="21"/>
                <w:szCs w:val="21"/>
                <w:u w:val="none"/>
                <w:lang w:val="en-US" w:eastAsia="zh-CN" w:bidi="ar"/>
              </w:rPr>
              <w:t>备注(若不符合，或有优化建议，请在此栏填写)</w:t>
            </w:r>
          </w:p>
        </w:tc>
      </w:tr>
      <w:tr w14:paraId="5554E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pct"/>
            <w:tcBorders>
              <w:top w:val="single" w:color="auto" w:sz="4" w:space="0"/>
              <w:left w:val="single" w:color="auto" w:sz="4" w:space="0"/>
              <w:bottom w:val="single" w:color="auto" w:sz="4" w:space="0"/>
              <w:right w:val="single" w:color="auto" w:sz="4" w:space="0"/>
            </w:tcBorders>
            <w:vAlign w:val="center"/>
          </w:tcPr>
          <w:p w14:paraId="38D5DB3B">
            <w:pPr>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报价要求</w:t>
            </w:r>
          </w:p>
        </w:tc>
        <w:tc>
          <w:tcPr>
            <w:tcW w:w="3212" w:type="pct"/>
            <w:tcBorders>
              <w:top w:val="single" w:color="auto" w:sz="4" w:space="0"/>
              <w:left w:val="single" w:color="auto" w:sz="4" w:space="0"/>
              <w:bottom w:val="single" w:color="auto" w:sz="4" w:space="0"/>
              <w:right w:val="single" w:color="auto" w:sz="4" w:space="0"/>
            </w:tcBorders>
          </w:tcPr>
          <w:p w14:paraId="7376A04F">
            <w:pPr>
              <w:spacing w:line="36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1.投标人按</w:t>
            </w:r>
            <w:r>
              <w:rPr>
                <w:rFonts w:hint="eastAsia" w:ascii="宋体" w:hAnsi="宋体" w:eastAsia="宋体" w:cs="宋体"/>
                <w:b/>
                <w:bCs/>
                <w:color w:val="000000" w:themeColor="text1"/>
                <w:sz w:val="21"/>
                <w:szCs w:val="21"/>
                <w14:textFill>
                  <w14:solidFill>
                    <w14:schemeClr w14:val="tx1"/>
                  </w14:solidFill>
                </w14:textFill>
              </w:rPr>
              <w:t>每页单价</w:t>
            </w:r>
            <w:r>
              <w:rPr>
                <w:rFonts w:hint="eastAsia" w:ascii="宋体" w:hAnsi="宋体" w:eastAsia="宋体" w:cs="宋体"/>
                <w:b/>
                <w:bCs/>
                <w:color w:val="000000" w:themeColor="text1"/>
                <w:sz w:val="21"/>
                <w:szCs w:val="21"/>
                <w:lang w:val="en-US" w:eastAsia="zh-CN"/>
                <w14:textFill>
                  <w14:solidFill>
                    <w14:schemeClr w14:val="tx1"/>
                  </w14:solidFill>
                </w14:textFill>
              </w:rPr>
              <w:t>进行报价，</w:t>
            </w:r>
            <w:r>
              <w:rPr>
                <w:rFonts w:hint="eastAsia" w:ascii="宋体" w:hAnsi="宋体" w:eastAsia="宋体" w:cs="宋体"/>
                <w:b/>
                <w:bCs/>
                <w:color w:val="000000" w:themeColor="text1"/>
                <w:sz w:val="21"/>
                <w:szCs w:val="21"/>
                <w14:textFill>
                  <w14:solidFill>
                    <w14:schemeClr w14:val="tx1"/>
                  </w14:solidFill>
                </w14:textFill>
              </w:rPr>
              <w:t>有效报价范围</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每页单价≤</w:t>
            </w:r>
            <w:r>
              <w:rPr>
                <w:rFonts w:hint="eastAsia" w:ascii="宋体" w:hAnsi="宋体" w:eastAsia="宋体" w:cs="宋体"/>
                <w:b/>
                <w:bCs/>
                <w:color w:val="000000" w:themeColor="text1"/>
                <w:sz w:val="21"/>
                <w:szCs w:val="21"/>
                <w:highlight w:val="yellow"/>
                <w:lang w:val="en-US" w:eastAsia="zh-CN"/>
                <w14:textFill>
                  <w14:solidFill>
                    <w14:schemeClr w14:val="tx1"/>
                  </w14:solidFill>
                </w14:textFill>
              </w:rPr>
              <w:t>x</w:t>
            </w:r>
            <w:r>
              <w:rPr>
                <w:rFonts w:hint="eastAsia" w:ascii="宋体" w:hAnsi="宋体" w:eastAsia="宋体" w:cs="宋体"/>
                <w:b/>
                <w:bCs/>
                <w:color w:val="000000" w:themeColor="text1"/>
                <w:sz w:val="21"/>
                <w:szCs w:val="21"/>
                <w:highlight w:val="yellow"/>
                <w14:textFill>
                  <w14:solidFill>
                    <w14:schemeClr w14:val="tx1"/>
                  </w14:solidFill>
                </w14:textFill>
              </w:rPr>
              <w:t>元</w:t>
            </w:r>
            <w:r>
              <w:rPr>
                <w:rFonts w:hint="eastAsia" w:ascii="宋体" w:hAnsi="宋体" w:eastAsia="宋体" w:cs="宋体"/>
                <w:b/>
                <w:bCs/>
                <w:color w:val="000000" w:themeColor="text1"/>
                <w:sz w:val="21"/>
                <w:szCs w:val="21"/>
                <w14:textFill>
                  <w14:solidFill>
                    <w14:schemeClr w14:val="tx1"/>
                  </w14:solidFill>
                </w14:textFill>
              </w:rPr>
              <w:t>，不满足则响应无效。</w:t>
            </w:r>
          </w:p>
          <w:p w14:paraId="03152959">
            <w:pPr>
              <w:spacing w:line="360" w:lineRule="auto"/>
              <w:jc w:val="left"/>
              <w:rPr>
                <w:rFonts w:hint="eastAsia"/>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2.报价包括服务的价款、设备费用、系统及接口相关费用、</w:t>
            </w:r>
            <w:r>
              <w:rPr>
                <w:rFonts w:hint="eastAsia" w:ascii="宋体" w:hAnsi="宋体" w:cs="宋体"/>
                <w:color w:val="000000" w:themeColor="text1"/>
                <w:sz w:val="21"/>
                <w:szCs w:val="21"/>
                <w:lang w:val="en-US" w:eastAsia="zh-CN"/>
                <w14:textFill>
                  <w14:solidFill>
                    <w14:schemeClr w14:val="tx1"/>
                  </w14:solidFill>
                </w14:textFill>
              </w:rPr>
              <w:t>系统</w:t>
            </w:r>
            <w:r>
              <w:rPr>
                <w:rFonts w:hint="eastAsia" w:ascii="宋体" w:hAnsi="宋体" w:eastAsia="宋体" w:cs="宋体"/>
                <w:color w:val="000000" w:themeColor="text1"/>
                <w:sz w:val="21"/>
                <w:szCs w:val="21"/>
                <w:lang w:val="en-US" w:eastAsia="zh-CN"/>
                <w14:textFill>
                  <w14:solidFill>
                    <w14:schemeClr w14:val="tx1"/>
                  </w14:solidFill>
                </w14:textFill>
              </w:rPr>
              <w:t>运行维护费用、验收、运输、人工、材料配件、保险、管理服务成本、法定税费和利润等一切应尽费用，成交后采购人不再另行支付额外费用（提示：供应商报价时应充分考虑各项投标成本、税金等与本项目相关的一切费用，以及未来市场价格变动等风险）。</w:t>
            </w:r>
          </w:p>
        </w:tc>
        <w:tc>
          <w:tcPr>
            <w:tcW w:w="446" w:type="pct"/>
            <w:tcBorders>
              <w:top w:val="single" w:color="auto" w:sz="4" w:space="0"/>
              <w:left w:val="single" w:color="auto" w:sz="4" w:space="0"/>
              <w:bottom w:val="single" w:color="auto" w:sz="4" w:space="0"/>
              <w:right w:val="single" w:color="auto" w:sz="4" w:space="0"/>
            </w:tcBorders>
          </w:tcPr>
          <w:p w14:paraId="462FF761">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p>
        </w:tc>
        <w:tc>
          <w:tcPr>
            <w:tcW w:w="632" w:type="pct"/>
            <w:tcBorders>
              <w:top w:val="single" w:color="auto" w:sz="4" w:space="0"/>
              <w:left w:val="single" w:color="auto" w:sz="4" w:space="0"/>
              <w:bottom w:val="single" w:color="auto" w:sz="4" w:space="0"/>
              <w:right w:val="single" w:color="auto" w:sz="4" w:space="0"/>
            </w:tcBorders>
          </w:tcPr>
          <w:p w14:paraId="1EDAA874">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p>
        </w:tc>
      </w:tr>
      <w:tr w14:paraId="10DFE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pct"/>
            <w:tcBorders>
              <w:top w:val="single" w:color="auto" w:sz="4" w:space="0"/>
              <w:left w:val="single" w:color="auto" w:sz="4" w:space="0"/>
              <w:bottom w:val="single" w:color="auto" w:sz="4" w:space="0"/>
              <w:right w:val="single" w:color="auto" w:sz="4" w:space="0"/>
            </w:tcBorders>
            <w:vAlign w:val="center"/>
          </w:tcPr>
          <w:p w14:paraId="7DCE63F5">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合同签订时间</w:t>
            </w:r>
          </w:p>
        </w:tc>
        <w:tc>
          <w:tcPr>
            <w:tcW w:w="3212" w:type="pct"/>
            <w:tcBorders>
              <w:top w:val="single" w:color="auto" w:sz="4" w:space="0"/>
              <w:left w:val="single" w:color="auto" w:sz="4" w:space="0"/>
              <w:bottom w:val="single" w:color="auto" w:sz="4" w:space="0"/>
              <w:right w:val="single" w:color="auto" w:sz="4" w:space="0"/>
            </w:tcBorders>
          </w:tcPr>
          <w:p w14:paraId="06B4E1DF">
            <w:pPr>
              <w:spacing w:line="36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自成交通知书发出之日起</w:t>
            </w:r>
            <w:r>
              <w:rPr>
                <w:rFonts w:hint="eastAsia" w:ascii="宋体" w:hAnsi="宋体" w:eastAsia="宋体" w:cs="宋体"/>
                <w:color w:val="000000" w:themeColor="text1"/>
                <w:sz w:val="21"/>
                <w:szCs w:val="21"/>
                <w:u w:val="single"/>
                <w14:textFill>
                  <w14:solidFill>
                    <w14:schemeClr w14:val="tx1"/>
                  </w14:solidFill>
                </w14:textFill>
              </w:rPr>
              <w:t xml:space="preserve"> 25</w:t>
            </w:r>
            <w:r>
              <w:rPr>
                <w:rFonts w:hint="eastAsia" w:ascii="宋体" w:hAnsi="宋体" w:eastAsia="宋体" w:cs="宋体"/>
                <w:color w:val="000000" w:themeColor="text1"/>
                <w:sz w:val="21"/>
                <w:szCs w:val="21"/>
                <w14:textFill>
                  <w14:solidFill>
                    <w14:schemeClr w14:val="tx1"/>
                  </w14:solidFill>
                </w14:textFill>
              </w:rPr>
              <w:t>日内</w:t>
            </w:r>
          </w:p>
        </w:tc>
        <w:tc>
          <w:tcPr>
            <w:tcW w:w="446" w:type="pct"/>
            <w:tcBorders>
              <w:top w:val="single" w:color="auto" w:sz="4" w:space="0"/>
              <w:left w:val="single" w:color="auto" w:sz="4" w:space="0"/>
              <w:bottom w:val="single" w:color="auto" w:sz="4" w:space="0"/>
              <w:right w:val="single" w:color="auto" w:sz="4" w:space="0"/>
            </w:tcBorders>
          </w:tcPr>
          <w:p w14:paraId="11A4A38B">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632" w:type="pct"/>
            <w:tcBorders>
              <w:top w:val="single" w:color="auto" w:sz="4" w:space="0"/>
              <w:left w:val="single" w:color="auto" w:sz="4" w:space="0"/>
              <w:bottom w:val="single" w:color="auto" w:sz="4" w:space="0"/>
              <w:right w:val="single" w:color="auto" w:sz="4" w:space="0"/>
            </w:tcBorders>
          </w:tcPr>
          <w:p w14:paraId="050EB2B2">
            <w:pPr>
              <w:spacing w:line="360" w:lineRule="auto"/>
              <w:rPr>
                <w:rFonts w:hint="eastAsia" w:ascii="宋体" w:hAnsi="宋体" w:eastAsia="宋体" w:cs="宋体"/>
                <w:color w:val="000000" w:themeColor="text1"/>
                <w:sz w:val="21"/>
                <w:szCs w:val="21"/>
                <w14:textFill>
                  <w14:solidFill>
                    <w14:schemeClr w14:val="tx1"/>
                  </w14:solidFill>
                </w14:textFill>
              </w:rPr>
            </w:pPr>
          </w:p>
        </w:tc>
      </w:tr>
      <w:tr w14:paraId="104C9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pct"/>
            <w:tcBorders>
              <w:top w:val="single" w:color="auto" w:sz="4" w:space="0"/>
              <w:left w:val="single" w:color="auto" w:sz="4" w:space="0"/>
              <w:bottom w:val="single" w:color="auto" w:sz="4" w:space="0"/>
              <w:right w:val="single" w:color="auto" w:sz="4" w:space="0"/>
            </w:tcBorders>
            <w:vAlign w:val="center"/>
          </w:tcPr>
          <w:p w14:paraId="6EC2024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服务的时间或服务期限</w:t>
            </w:r>
          </w:p>
        </w:tc>
        <w:tc>
          <w:tcPr>
            <w:tcW w:w="3212" w:type="pct"/>
            <w:tcBorders>
              <w:top w:val="single" w:color="auto" w:sz="4" w:space="0"/>
              <w:left w:val="single" w:color="auto" w:sz="4" w:space="0"/>
              <w:bottom w:val="single" w:color="auto" w:sz="4" w:space="0"/>
              <w:right w:val="single" w:color="auto" w:sz="4" w:space="0"/>
            </w:tcBorders>
            <w:vAlign w:val="center"/>
          </w:tcPr>
          <w:p w14:paraId="788F6434">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合同签订之日起2年（24个月）。</w:t>
            </w:r>
          </w:p>
        </w:tc>
        <w:tc>
          <w:tcPr>
            <w:tcW w:w="446" w:type="pct"/>
            <w:tcBorders>
              <w:top w:val="single" w:color="auto" w:sz="4" w:space="0"/>
              <w:left w:val="single" w:color="auto" w:sz="4" w:space="0"/>
              <w:bottom w:val="single" w:color="auto" w:sz="4" w:space="0"/>
              <w:right w:val="single" w:color="auto" w:sz="4" w:space="0"/>
            </w:tcBorders>
            <w:vAlign w:val="center"/>
          </w:tcPr>
          <w:p w14:paraId="7AEA4B7C">
            <w:pPr>
              <w:spacing w:line="360" w:lineRule="auto"/>
              <w:jc w:val="left"/>
              <w:rPr>
                <w:rFonts w:hint="eastAsia" w:ascii="宋体" w:hAnsi="宋体" w:eastAsia="宋体" w:cs="宋体"/>
                <w:color w:val="000000" w:themeColor="text1"/>
                <w:sz w:val="21"/>
                <w:szCs w:val="21"/>
                <w:u w:val="single"/>
                <w14:textFill>
                  <w14:solidFill>
                    <w14:schemeClr w14:val="tx1"/>
                  </w14:solidFill>
                </w14:textFill>
              </w:rPr>
            </w:pPr>
          </w:p>
        </w:tc>
        <w:tc>
          <w:tcPr>
            <w:tcW w:w="632" w:type="pct"/>
            <w:tcBorders>
              <w:top w:val="single" w:color="auto" w:sz="4" w:space="0"/>
              <w:left w:val="single" w:color="auto" w:sz="4" w:space="0"/>
              <w:bottom w:val="single" w:color="auto" w:sz="4" w:space="0"/>
              <w:right w:val="single" w:color="auto" w:sz="4" w:space="0"/>
            </w:tcBorders>
            <w:vAlign w:val="center"/>
          </w:tcPr>
          <w:p w14:paraId="5B1EAA44">
            <w:pPr>
              <w:spacing w:line="360" w:lineRule="auto"/>
              <w:jc w:val="left"/>
              <w:rPr>
                <w:rFonts w:hint="eastAsia" w:ascii="宋体" w:hAnsi="宋体" w:eastAsia="宋体" w:cs="宋体"/>
                <w:color w:val="000000" w:themeColor="text1"/>
                <w:sz w:val="21"/>
                <w:szCs w:val="21"/>
                <w:u w:val="single"/>
                <w14:textFill>
                  <w14:solidFill>
                    <w14:schemeClr w14:val="tx1"/>
                  </w14:solidFill>
                </w14:textFill>
              </w:rPr>
            </w:pPr>
          </w:p>
        </w:tc>
      </w:tr>
      <w:tr w14:paraId="310C0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pct"/>
            <w:tcBorders>
              <w:top w:val="single" w:color="auto" w:sz="4" w:space="0"/>
              <w:left w:val="single" w:color="auto" w:sz="4" w:space="0"/>
              <w:bottom w:val="single" w:color="auto" w:sz="4" w:space="0"/>
              <w:right w:val="single" w:color="auto" w:sz="4" w:space="0"/>
            </w:tcBorders>
            <w:vAlign w:val="center"/>
          </w:tcPr>
          <w:p w14:paraId="2A3D033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服务地点或交付地点</w:t>
            </w:r>
          </w:p>
        </w:tc>
        <w:tc>
          <w:tcPr>
            <w:tcW w:w="3212" w:type="pct"/>
            <w:tcBorders>
              <w:top w:val="single" w:color="auto" w:sz="4" w:space="0"/>
              <w:left w:val="single" w:color="auto" w:sz="4" w:space="0"/>
              <w:bottom w:val="single" w:color="auto" w:sz="4" w:space="0"/>
              <w:right w:val="single" w:color="auto" w:sz="4" w:space="0"/>
            </w:tcBorders>
            <w:vAlign w:val="center"/>
          </w:tcPr>
          <w:p w14:paraId="1EFA8884">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南宁市双拥路6号广西医科大学第一附属医院内</w:t>
            </w:r>
          </w:p>
        </w:tc>
        <w:tc>
          <w:tcPr>
            <w:tcW w:w="446" w:type="pct"/>
            <w:tcBorders>
              <w:top w:val="single" w:color="auto" w:sz="4" w:space="0"/>
              <w:left w:val="single" w:color="auto" w:sz="4" w:space="0"/>
              <w:bottom w:val="single" w:color="auto" w:sz="4" w:space="0"/>
              <w:right w:val="single" w:color="auto" w:sz="4" w:space="0"/>
            </w:tcBorders>
            <w:vAlign w:val="center"/>
          </w:tcPr>
          <w:p w14:paraId="764A98FD">
            <w:pPr>
              <w:spacing w:line="360" w:lineRule="auto"/>
              <w:jc w:val="left"/>
              <w:rPr>
                <w:rFonts w:hint="eastAsia" w:ascii="宋体" w:hAnsi="宋体" w:eastAsia="宋体" w:cs="宋体"/>
                <w:color w:val="000000" w:themeColor="text1"/>
                <w:sz w:val="21"/>
                <w:szCs w:val="21"/>
                <w:u w:val="single"/>
                <w14:textFill>
                  <w14:solidFill>
                    <w14:schemeClr w14:val="tx1"/>
                  </w14:solidFill>
                </w14:textFill>
              </w:rPr>
            </w:pPr>
          </w:p>
        </w:tc>
        <w:tc>
          <w:tcPr>
            <w:tcW w:w="632" w:type="pct"/>
            <w:tcBorders>
              <w:top w:val="single" w:color="auto" w:sz="4" w:space="0"/>
              <w:left w:val="single" w:color="auto" w:sz="4" w:space="0"/>
              <w:bottom w:val="single" w:color="auto" w:sz="4" w:space="0"/>
              <w:right w:val="single" w:color="auto" w:sz="4" w:space="0"/>
            </w:tcBorders>
            <w:vAlign w:val="center"/>
          </w:tcPr>
          <w:p w14:paraId="24BC9484">
            <w:pPr>
              <w:spacing w:line="360" w:lineRule="auto"/>
              <w:jc w:val="left"/>
              <w:rPr>
                <w:rFonts w:hint="eastAsia" w:ascii="宋体" w:hAnsi="宋体" w:eastAsia="宋体" w:cs="宋体"/>
                <w:color w:val="000000" w:themeColor="text1"/>
                <w:sz w:val="21"/>
                <w:szCs w:val="21"/>
                <w:u w:val="single"/>
                <w14:textFill>
                  <w14:solidFill>
                    <w14:schemeClr w14:val="tx1"/>
                  </w14:solidFill>
                </w14:textFill>
              </w:rPr>
            </w:pPr>
          </w:p>
        </w:tc>
      </w:tr>
      <w:tr w14:paraId="60212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pct"/>
            <w:tcBorders>
              <w:top w:val="single" w:color="auto" w:sz="4" w:space="0"/>
              <w:left w:val="single" w:color="auto" w:sz="4" w:space="0"/>
              <w:bottom w:val="single" w:color="auto" w:sz="4" w:space="0"/>
              <w:right w:val="single" w:color="auto" w:sz="4" w:space="0"/>
            </w:tcBorders>
            <w:vAlign w:val="center"/>
          </w:tcPr>
          <w:p w14:paraId="1194B130">
            <w:pPr>
              <w:spacing w:line="360" w:lineRule="auto"/>
              <w:jc w:val="both"/>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售后</w:t>
            </w:r>
            <w:r>
              <w:rPr>
                <w:rFonts w:hint="eastAsia" w:ascii="宋体" w:hAnsi="宋体" w:eastAsia="宋体" w:cs="宋体"/>
                <w:color w:val="000000" w:themeColor="text1"/>
                <w:sz w:val="21"/>
                <w:szCs w:val="21"/>
                <w14:textFill>
                  <w14:solidFill>
                    <w14:schemeClr w14:val="tx1"/>
                  </w14:solidFill>
                </w14:textFill>
              </w:rPr>
              <w:t>服务要求</w:t>
            </w:r>
          </w:p>
        </w:tc>
        <w:tc>
          <w:tcPr>
            <w:tcW w:w="3212" w:type="pct"/>
            <w:tcBorders>
              <w:top w:val="single" w:color="auto" w:sz="4" w:space="0"/>
              <w:left w:val="single" w:color="auto" w:sz="4" w:space="0"/>
              <w:bottom w:val="single" w:color="auto" w:sz="4" w:space="0"/>
              <w:right w:val="single" w:color="auto" w:sz="4" w:space="0"/>
            </w:tcBorders>
            <w:vAlign w:val="center"/>
          </w:tcPr>
          <w:p w14:paraId="688F25CA">
            <w:pPr>
              <w:pStyle w:val="6"/>
              <w:spacing w:line="360" w:lineRule="auto"/>
              <w:ind w:left="0" w:leftChars="0" w:firstLine="0" w:firstLine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1.免费送货上门、安装、且服务实施前必须派出有相应资格的技术人员到达现场负责系统安装调试，并能根据采购人的需要调通线路及设备，直至正常使用。</w:t>
            </w:r>
          </w:p>
          <w:p w14:paraId="76ADB645">
            <w:pPr>
              <w:pStyle w:val="6"/>
              <w:spacing w:line="360" w:lineRule="auto"/>
              <w:ind w:left="0" w:leftChars="0" w:firstLine="0" w:firstLine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2.接到故障通知后1小时响应，如远程无法解决，需在2小时内到达现场，24小时内解决问题。</w:t>
            </w:r>
          </w:p>
          <w:p w14:paraId="43FD42EE">
            <w:pPr>
              <w:pStyle w:val="6"/>
              <w:spacing w:line="360" w:lineRule="auto"/>
              <w:ind w:left="0" w:leftChars="0" w:firstLine="0" w:firstLine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3.定期回访。</w:t>
            </w:r>
          </w:p>
          <w:p w14:paraId="21724BC7">
            <w:pPr>
              <w:pStyle w:val="6"/>
              <w:spacing w:line="360" w:lineRule="auto"/>
              <w:ind w:left="0" w:leftChars="0" w:firstLine="0" w:firstLine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4.提供终身维护。</w:t>
            </w:r>
          </w:p>
          <w:p w14:paraId="3A6D35C2">
            <w:pPr>
              <w:spacing w:line="360" w:lineRule="auto"/>
              <w:jc w:val="left"/>
              <w:rPr>
                <w:rFonts w:hint="eastAsia"/>
                <w:sz w:val="21"/>
                <w:szCs w:val="21"/>
              </w:rPr>
            </w:pP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成交供应商在服务期内应当为采购人提供技术援助电话，解答采购人在使用中遇到的问题，及时为采购人提出解决问题的建议。</w:t>
            </w:r>
          </w:p>
        </w:tc>
        <w:tc>
          <w:tcPr>
            <w:tcW w:w="446" w:type="pct"/>
            <w:tcBorders>
              <w:top w:val="single" w:color="auto" w:sz="4" w:space="0"/>
              <w:left w:val="single" w:color="auto" w:sz="4" w:space="0"/>
              <w:bottom w:val="single" w:color="auto" w:sz="4" w:space="0"/>
              <w:right w:val="single" w:color="auto" w:sz="4" w:space="0"/>
            </w:tcBorders>
            <w:vAlign w:val="center"/>
          </w:tcPr>
          <w:p w14:paraId="66AE8C29">
            <w:pPr>
              <w:spacing w:line="360" w:lineRule="auto"/>
              <w:jc w:val="left"/>
              <w:rPr>
                <w:rFonts w:hint="eastAsia" w:ascii="宋体" w:hAnsi="宋体" w:cs="宋体"/>
                <w:color w:val="000000" w:themeColor="text1"/>
                <w:sz w:val="21"/>
                <w:szCs w:val="21"/>
                <w:lang w:val="en-US" w:eastAsia="zh-CN"/>
                <w14:textFill>
                  <w14:solidFill>
                    <w14:schemeClr w14:val="tx1"/>
                  </w14:solidFill>
                </w14:textFill>
              </w:rPr>
            </w:pPr>
          </w:p>
        </w:tc>
        <w:tc>
          <w:tcPr>
            <w:tcW w:w="632" w:type="pct"/>
            <w:tcBorders>
              <w:top w:val="single" w:color="auto" w:sz="4" w:space="0"/>
              <w:left w:val="single" w:color="auto" w:sz="4" w:space="0"/>
              <w:bottom w:val="single" w:color="auto" w:sz="4" w:space="0"/>
              <w:right w:val="single" w:color="auto" w:sz="4" w:space="0"/>
            </w:tcBorders>
            <w:vAlign w:val="center"/>
          </w:tcPr>
          <w:p w14:paraId="47F5BAF0">
            <w:pPr>
              <w:spacing w:line="360" w:lineRule="auto"/>
              <w:jc w:val="left"/>
              <w:rPr>
                <w:rFonts w:hint="eastAsia" w:ascii="宋体" w:hAnsi="宋体" w:cs="宋体"/>
                <w:color w:val="000000" w:themeColor="text1"/>
                <w:sz w:val="21"/>
                <w:szCs w:val="21"/>
                <w:lang w:val="en-US" w:eastAsia="zh-CN"/>
                <w14:textFill>
                  <w14:solidFill>
                    <w14:schemeClr w14:val="tx1"/>
                  </w14:solidFill>
                </w14:textFill>
              </w:rPr>
            </w:pPr>
          </w:p>
        </w:tc>
      </w:tr>
      <w:tr w14:paraId="76850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pct"/>
            <w:tcBorders>
              <w:top w:val="single" w:color="auto" w:sz="4" w:space="0"/>
              <w:left w:val="single" w:color="auto" w:sz="4" w:space="0"/>
              <w:bottom w:val="single" w:color="auto" w:sz="4" w:space="0"/>
              <w:right w:val="single" w:color="auto" w:sz="4" w:space="0"/>
            </w:tcBorders>
            <w:vAlign w:val="center"/>
          </w:tcPr>
          <w:p w14:paraId="3E766B6D">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验收方式</w:t>
            </w:r>
          </w:p>
        </w:tc>
        <w:tc>
          <w:tcPr>
            <w:tcW w:w="3212" w:type="pct"/>
            <w:tcBorders>
              <w:top w:val="single" w:color="auto" w:sz="4" w:space="0"/>
              <w:left w:val="single" w:color="auto" w:sz="4" w:space="0"/>
              <w:bottom w:val="single" w:color="auto" w:sz="4" w:space="0"/>
              <w:right w:val="single" w:color="auto" w:sz="4" w:space="0"/>
            </w:tcBorders>
            <w:vAlign w:val="center"/>
          </w:tcPr>
          <w:p w14:paraId="0A672321">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1.验收方法：成交供应商应协助采购人随机抽查一定数量的病案图像和纸质病案，比例为数字化病案图像总数的3%，前、中、后随机抽查，并与纸质病案对照核对数量及质量。</w:t>
            </w:r>
          </w:p>
          <w:p w14:paraId="05B5DA02">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2.验收标准：</w:t>
            </w:r>
          </w:p>
          <w:p w14:paraId="263C4B30">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数字化病案图像是否与纸质病案完全一致。</w:t>
            </w:r>
          </w:p>
          <w:p w14:paraId="675240D1">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数字化病案图像格式和清晰度是否符合要求；</w:t>
            </w:r>
          </w:p>
          <w:p w14:paraId="18683CA7">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数字化病案的文件夹命名是否合乎标准，是否已分段；</w:t>
            </w:r>
          </w:p>
          <w:p w14:paraId="0EFFEC83">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差错率：依据“纸质档案数字化规范（中华人民共和国档案行业标准 DA/T31-2017）”12.3之规定，能够采用计算机自动检验的项目应采用计算机自动检验的方式进行100%检验,检验合格率应为100%。对于无法用计算机自动检验的项目,可根据情况以件或卷为单位采用抽检的方式进行人工检验。抽检比率不得低于5%,对于数据库条目与数字图像内容对应的准确性,抽检合格率应为100%,其他内容的抽检合格率应不低于95%。</w:t>
            </w:r>
          </w:p>
          <w:p w14:paraId="62644B11">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首页信息的主要数据项（姓名、病案号、出院日期、主要诊断、手术）不得有任何差错。</w:t>
            </w:r>
          </w:p>
          <w:p w14:paraId="1B436174">
            <w:pPr>
              <w:tabs>
                <w:tab w:val="left" w:pos="180"/>
                <w:tab w:val="left" w:pos="1620"/>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、采购人对成交供应商提交的服务依据采购文件上的技术规格要求和国家有关质量标准进行现场签收，符合采购文件技术要求的，给予签收，不合格的不予签收。</w:t>
            </w:r>
          </w:p>
          <w:p w14:paraId="2B32540F">
            <w:pPr>
              <w:tabs>
                <w:tab w:val="left" w:pos="180"/>
                <w:tab w:val="left" w:pos="1620"/>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成交供应商交付服务前应对服务作出全面检查和对验收文件进行整理，并列出清单，作为采购人验收和使用的技术条件依据，检验的结果应随服务交采购人。成交供应商不能完整交付服务及本款规定的单证和工具的，必须负责补齐，否则视为未按合同约定交付服务。</w:t>
            </w:r>
          </w:p>
          <w:p w14:paraId="0153B2C5">
            <w:pPr>
              <w:tabs>
                <w:tab w:val="left" w:pos="180"/>
                <w:tab w:val="left" w:pos="1620"/>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、采购人组织验收，成交供应商必须到场配合。验收合格后双方签署验收合格凭证。</w:t>
            </w:r>
          </w:p>
          <w:p w14:paraId="291FA20E">
            <w:pPr>
              <w:tabs>
                <w:tab w:val="left" w:pos="180"/>
                <w:tab w:val="left" w:pos="1620"/>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3419677A">
            <w:pPr>
              <w:pStyle w:val="6"/>
              <w:ind w:left="0" w:leftChars="0" w:firstLine="0" w:firstLineChars="0"/>
              <w:rPr>
                <w:rFonts w:hint="eastAsia"/>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、验收产生的费用由成交供应商负责。</w:t>
            </w:r>
          </w:p>
        </w:tc>
        <w:tc>
          <w:tcPr>
            <w:tcW w:w="446" w:type="pct"/>
            <w:tcBorders>
              <w:top w:val="single" w:color="auto" w:sz="4" w:space="0"/>
              <w:left w:val="single" w:color="auto" w:sz="4" w:space="0"/>
              <w:bottom w:val="single" w:color="auto" w:sz="4" w:space="0"/>
              <w:right w:val="single" w:color="auto" w:sz="4" w:space="0"/>
            </w:tcBorders>
            <w:vAlign w:val="center"/>
          </w:tcPr>
          <w:p w14:paraId="2BAD6035">
            <w:pPr>
              <w:pStyle w:val="6"/>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p>
        </w:tc>
        <w:tc>
          <w:tcPr>
            <w:tcW w:w="632" w:type="pct"/>
            <w:tcBorders>
              <w:top w:val="single" w:color="auto" w:sz="4" w:space="0"/>
              <w:left w:val="single" w:color="auto" w:sz="4" w:space="0"/>
              <w:bottom w:val="single" w:color="auto" w:sz="4" w:space="0"/>
              <w:right w:val="single" w:color="auto" w:sz="4" w:space="0"/>
            </w:tcBorders>
            <w:vAlign w:val="center"/>
          </w:tcPr>
          <w:p w14:paraId="03C75BD6">
            <w:pPr>
              <w:pStyle w:val="6"/>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p>
        </w:tc>
      </w:tr>
      <w:tr w14:paraId="4BB7C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pct"/>
            <w:tcBorders>
              <w:top w:val="single" w:color="auto" w:sz="4" w:space="0"/>
              <w:left w:val="single" w:color="auto" w:sz="4" w:space="0"/>
              <w:bottom w:val="single" w:color="auto" w:sz="4" w:space="0"/>
              <w:right w:val="single" w:color="auto" w:sz="4" w:space="0"/>
            </w:tcBorders>
            <w:vAlign w:val="center"/>
          </w:tcPr>
          <w:p w14:paraId="644C918A">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培训</w:t>
            </w:r>
          </w:p>
        </w:tc>
        <w:tc>
          <w:tcPr>
            <w:tcW w:w="3212" w:type="pct"/>
            <w:tcBorders>
              <w:top w:val="single" w:color="auto" w:sz="4" w:space="0"/>
              <w:left w:val="single" w:color="auto" w:sz="4" w:space="0"/>
              <w:bottom w:val="single" w:color="auto" w:sz="4" w:space="0"/>
              <w:right w:val="single" w:color="auto" w:sz="4" w:space="0"/>
            </w:tcBorders>
            <w:vAlign w:val="center"/>
          </w:tcPr>
          <w:p w14:paraId="7D3EFEF2">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成交供应商对其提供产品或服务的使用和操作应尽培训义务。成交供应商应提供对采购人的基本培训，使采购人使用人员熟练掌握所培训内容，熟练掌握全部功能，培训的相关费用包括在报价中，采购不再另行支付。</w:t>
            </w:r>
          </w:p>
        </w:tc>
        <w:tc>
          <w:tcPr>
            <w:tcW w:w="446" w:type="pct"/>
            <w:tcBorders>
              <w:top w:val="single" w:color="auto" w:sz="4" w:space="0"/>
              <w:left w:val="single" w:color="auto" w:sz="4" w:space="0"/>
              <w:bottom w:val="single" w:color="auto" w:sz="4" w:space="0"/>
              <w:right w:val="single" w:color="auto" w:sz="4" w:space="0"/>
            </w:tcBorders>
            <w:vAlign w:val="center"/>
          </w:tcPr>
          <w:p w14:paraId="781BE156">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p>
        </w:tc>
        <w:tc>
          <w:tcPr>
            <w:tcW w:w="632" w:type="pct"/>
            <w:tcBorders>
              <w:top w:val="single" w:color="auto" w:sz="4" w:space="0"/>
              <w:left w:val="single" w:color="auto" w:sz="4" w:space="0"/>
              <w:bottom w:val="single" w:color="auto" w:sz="4" w:space="0"/>
              <w:right w:val="single" w:color="auto" w:sz="4" w:space="0"/>
            </w:tcBorders>
            <w:vAlign w:val="center"/>
          </w:tcPr>
          <w:p w14:paraId="17CAA081">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p>
        </w:tc>
      </w:tr>
      <w:tr w14:paraId="12F5D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pct"/>
            <w:tcBorders>
              <w:top w:val="single" w:color="auto" w:sz="4" w:space="0"/>
              <w:left w:val="single" w:color="auto" w:sz="4" w:space="0"/>
              <w:bottom w:val="single" w:color="auto" w:sz="4" w:space="0"/>
              <w:right w:val="single" w:color="auto" w:sz="4" w:space="0"/>
            </w:tcBorders>
            <w:vAlign w:val="center"/>
          </w:tcPr>
          <w:p w14:paraId="01C58B3B">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知识产权</w:t>
            </w:r>
          </w:p>
        </w:tc>
        <w:tc>
          <w:tcPr>
            <w:tcW w:w="3212" w:type="pct"/>
            <w:tcBorders>
              <w:top w:val="single" w:color="auto" w:sz="4" w:space="0"/>
              <w:left w:val="single" w:color="auto" w:sz="4" w:space="0"/>
              <w:bottom w:val="single" w:color="auto" w:sz="4" w:space="0"/>
              <w:right w:val="single" w:color="auto" w:sz="4" w:space="0"/>
            </w:tcBorders>
            <w:vAlign w:val="center"/>
          </w:tcPr>
          <w:p w14:paraId="7DE42447">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在中华人民共和国境内使用成交供应商提供的产品及服务时免受第三方提出的侵犯其专利权或其它知识产权的起诉。如果第三方提出侵权指控，成交供应商应承担由此而引起的一切法律责任和费用。供应商在响应文件中提供承诺或证明材料。</w:t>
            </w:r>
          </w:p>
        </w:tc>
        <w:tc>
          <w:tcPr>
            <w:tcW w:w="446" w:type="pct"/>
            <w:tcBorders>
              <w:top w:val="single" w:color="auto" w:sz="4" w:space="0"/>
              <w:left w:val="single" w:color="auto" w:sz="4" w:space="0"/>
              <w:bottom w:val="single" w:color="auto" w:sz="4" w:space="0"/>
              <w:right w:val="single" w:color="auto" w:sz="4" w:space="0"/>
            </w:tcBorders>
            <w:vAlign w:val="center"/>
          </w:tcPr>
          <w:p w14:paraId="41509717">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p>
        </w:tc>
        <w:tc>
          <w:tcPr>
            <w:tcW w:w="632" w:type="pct"/>
            <w:tcBorders>
              <w:top w:val="single" w:color="auto" w:sz="4" w:space="0"/>
              <w:left w:val="single" w:color="auto" w:sz="4" w:space="0"/>
              <w:bottom w:val="single" w:color="auto" w:sz="4" w:space="0"/>
              <w:right w:val="single" w:color="auto" w:sz="4" w:space="0"/>
            </w:tcBorders>
            <w:vAlign w:val="center"/>
          </w:tcPr>
          <w:p w14:paraId="2BA4CF25">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p>
        </w:tc>
      </w:tr>
      <w:tr w14:paraId="529F2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pct"/>
            <w:tcBorders>
              <w:top w:val="single" w:color="auto" w:sz="4" w:space="0"/>
              <w:left w:val="single" w:color="auto" w:sz="4" w:space="0"/>
              <w:bottom w:val="single" w:color="auto" w:sz="4" w:space="0"/>
              <w:right w:val="single" w:color="auto" w:sz="4" w:space="0"/>
            </w:tcBorders>
            <w:vAlign w:val="center"/>
          </w:tcPr>
          <w:p w14:paraId="5456A5F5">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付款方式、时间、条件</w:t>
            </w:r>
          </w:p>
        </w:tc>
        <w:tc>
          <w:tcPr>
            <w:tcW w:w="3212" w:type="pct"/>
            <w:tcBorders>
              <w:top w:val="single" w:color="auto" w:sz="4" w:space="0"/>
              <w:left w:val="single" w:color="auto" w:sz="4" w:space="0"/>
              <w:bottom w:val="single" w:color="auto" w:sz="4" w:space="0"/>
              <w:right w:val="single" w:color="auto" w:sz="4" w:space="0"/>
            </w:tcBorders>
            <w:vAlign w:val="center"/>
          </w:tcPr>
          <w:p w14:paraId="64F0D1C1">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1.每6个月为一次结算期，双方对考核表扣减费用进行核对后，成交供应商将验收材料、发票等相关付款资料交与采购人，采购人完成付款审批手续后15个工作日内付款。</w:t>
            </w:r>
          </w:p>
          <w:p w14:paraId="751DE648">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2.结算金额=加工病历页数（验收单数量为准）×单价；</w:t>
            </w:r>
          </w:p>
          <w:p w14:paraId="371EA195">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本合同使用货币币制如未作特别说明均为人民币。</w:t>
            </w:r>
          </w:p>
        </w:tc>
        <w:tc>
          <w:tcPr>
            <w:tcW w:w="446" w:type="pct"/>
            <w:tcBorders>
              <w:top w:val="single" w:color="auto" w:sz="4" w:space="0"/>
              <w:left w:val="single" w:color="auto" w:sz="4" w:space="0"/>
              <w:bottom w:val="single" w:color="auto" w:sz="4" w:space="0"/>
              <w:right w:val="single" w:color="auto" w:sz="4" w:space="0"/>
            </w:tcBorders>
            <w:vAlign w:val="center"/>
          </w:tcPr>
          <w:p w14:paraId="6738F95A">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p>
        </w:tc>
        <w:tc>
          <w:tcPr>
            <w:tcW w:w="632" w:type="pct"/>
            <w:tcBorders>
              <w:top w:val="single" w:color="auto" w:sz="4" w:space="0"/>
              <w:left w:val="single" w:color="auto" w:sz="4" w:space="0"/>
              <w:bottom w:val="single" w:color="auto" w:sz="4" w:space="0"/>
              <w:right w:val="single" w:color="auto" w:sz="4" w:space="0"/>
            </w:tcBorders>
            <w:vAlign w:val="center"/>
          </w:tcPr>
          <w:p w14:paraId="1DCF8EBF">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p>
        </w:tc>
      </w:tr>
      <w:tr w14:paraId="6B1F6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921" w:type="pct"/>
            <w:gridSpan w:val="2"/>
            <w:tcBorders>
              <w:top w:val="single" w:color="auto" w:sz="4" w:space="0"/>
              <w:left w:val="single" w:color="auto" w:sz="4" w:space="0"/>
              <w:bottom w:val="single" w:color="auto" w:sz="4" w:space="0"/>
              <w:right w:val="single" w:color="auto" w:sz="4" w:space="0"/>
            </w:tcBorders>
            <w:vAlign w:val="center"/>
          </w:tcPr>
          <w:p w14:paraId="45055AB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三、</w:t>
            </w:r>
            <w:r>
              <w:rPr>
                <w:rFonts w:hint="eastAsia" w:ascii="宋体" w:hAnsi="宋体" w:eastAsia="宋体" w:cs="宋体"/>
                <w:b/>
                <w:color w:val="000000" w:themeColor="text1"/>
                <w:sz w:val="21"/>
                <w:szCs w:val="21"/>
                <w14:textFill>
                  <w14:solidFill>
                    <w14:schemeClr w14:val="tx1"/>
                  </w14:solidFill>
                </w14:textFill>
              </w:rPr>
              <w:t>其他要求</w:t>
            </w:r>
          </w:p>
        </w:tc>
        <w:tc>
          <w:tcPr>
            <w:tcW w:w="446" w:type="pct"/>
            <w:tcBorders>
              <w:top w:val="single" w:color="auto" w:sz="4" w:space="0"/>
              <w:left w:val="single" w:color="auto" w:sz="4" w:space="0"/>
              <w:bottom w:val="single" w:color="auto" w:sz="4" w:space="0"/>
              <w:right w:val="single" w:color="auto" w:sz="4" w:space="0"/>
            </w:tcBorders>
            <w:vAlign w:val="center"/>
          </w:tcPr>
          <w:p w14:paraId="120B7ED6">
            <w:pPr>
              <w:spacing w:line="360" w:lineRule="auto"/>
              <w:rPr>
                <w:rFonts w:hint="eastAsia" w:ascii="宋体" w:hAnsi="宋体" w:cs="宋体"/>
                <w:b/>
                <w:color w:val="000000" w:themeColor="text1"/>
                <w:sz w:val="21"/>
                <w:szCs w:val="21"/>
                <w:lang w:val="en-US" w:eastAsia="zh-CN"/>
                <w14:textFill>
                  <w14:solidFill>
                    <w14:schemeClr w14:val="tx1"/>
                  </w14:solidFill>
                </w14:textFill>
              </w:rPr>
            </w:pPr>
          </w:p>
        </w:tc>
        <w:tc>
          <w:tcPr>
            <w:tcW w:w="632" w:type="pct"/>
            <w:tcBorders>
              <w:top w:val="single" w:color="auto" w:sz="4" w:space="0"/>
              <w:left w:val="single" w:color="auto" w:sz="4" w:space="0"/>
              <w:bottom w:val="single" w:color="auto" w:sz="4" w:space="0"/>
              <w:right w:val="single" w:color="auto" w:sz="4" w:space="0"/>
            </w:tcBorders>
            <w:vAlign w:val="center"/>
          </w:tcPr>
          <w:p w14:paraId="03360B6E">
            <w:pPr>
              <w:spacing w:line="360" w:lineRule="auto"/>
              <w:rPr>
                <w:rFonts w:hint="eastAsia" w:ascii="宋体" w:hAnsi="宋体" w:cs="宋体"/>
                <w:b/>
                <w:color w:val="000000" w:themeColor="text1"/>
                <w:sz w:val="21"/>
                <w:szCs w:val="21"/>
                <w:lang w:val="en-US" w:eastAsia="zh-CN"/>
                <w14:textFill>
                  <w14:solidFill>
                    <w14:schemeClr w14:val="tx1"/>
                  </w14:solidFill>
                </w14:textFill>
              </w:rPr>
            </w:pPr>
          </w:p>
        </w:tc>
      </w:tr>
      <w:tr w14:paraId="4E991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pct"/>
            <w:tcBorders>
              <w:top w:val="single" w:color="auto" w:sz="4" w:space="0"/>
              <w:left w:val="single" w:color="auto" w:sz="4" w:space="0"/>
              <w:bottom w:val="single" w:color="auto" w:sz="4" w:space="0"/>
              <w:right w:val="single" w:color="auto" w:sz="4" w:space="0"/>
            </w:tcBorders>
            <w:vAlign w:val="center"/>
          </w:tcPr>
          <w:p w14:paraId="78686AE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w:t>
            </w:r>
          </w:p>
        </w:tc>
        <w:tc>
          <w:tcPr>
            <w:tcW w:w="3212" w:type="pct"/>
            <w:tcBorders>
              <w:top w:val="single" w:color="auto" w:sz="4" w:space="0"/>
              <w:left w:val="single" w:color="auto" w:sz="4" w:space="0"/>
              <w:bottom w:val="single" w:color="auto" w:sz="4" w:space="0"/>
              <w:right w:val="single" w:color="auto" w:sz="4" w:space="0"/>
            </w:tcBorders>
          </w:tcPr>
          <w:p w14:paraId="2667C27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供应商可根据评审标准在响应文件提供项目实施方案、售后服务方案、项目人员配置材料</w:t>
            </w:r>
          </w:p>
        </w:tc>
        <w:tc>
          <w:tcPr>
            <w:tcW w:w="446" w:type="pct"/>
            <w:tcBorders>
              <w:top w:val="single" w:color="auto" w:sz="4" w:space="0"/>
              <w:left w:val="single" w:color="auto" w:sz="4" w:space="0"/>
              <w:bottom w:val="single" w:color="auto" w:sz="4" w:space="0"/>
              <w:right w:val="single" w:color="auto" w:sz="4" w:space="0"/>
            </w:tcBorders>
          </w:tcPr>
          <w:p w14:paraId="145E5DAE">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632" w:type="pct"/>
            <w:tcBorders>
              <w:top w:val="single" w:color="auto" w:sz="4" w:space="0"/>
              <w:left w:val="single" w:color="auto" w:sz="4" w:space="0"/>
              <w:bottom w:val="single" w:color="auto" w:sz="4" w:space="0"/>
              <w:right w:val="single" w:color="auto" w:sz="4" w:space="0"/>
            </w:tcBorders>
          </w:tcPr>
          <w:p w14:paraId="1F80AA76">
            <w:pPr>
              <w:spacing w:line="360" w:lineRule="auto"/>
              <w:rPr>
                <w:rFonts w:hint="eastAsia" w:ascii="宋体" w:hAnsi="宋体" w:eastAsia="宋体" w:cs="宋体"/>
                <w:color w:val="000000" w:themeColor="text1"/>
                <w:sz w:val="21"/>
                <w:szCs w:val="21"/>
                <w14:textFill>
                  <w14:solidFill>
                    <w14:schemeClr w14:val="tx1"/>
                  </w14:solidFill>
                </w14:textFill>
              </w:rPr>
            </w:pPr>
          </w:p>
        </w:tc>
      </w:tr>
      <w:tr w14:paraId="2AE40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921" w:type="pct"/>
            <w:gridSpan w:val="2"/>
            <w:tcBorders>
              <w:top w:val="single" w:color="auto" w:sz="4" w:space="0"/>
              <w:left w:val="single" w:color="auto" w:sz="4" w:space="0"/>
              <w:bottom w:val="single" w:color="auto" w:sz="4" w:space="0"/>
              <w:right w:val="single" w:color="auto" w:sz="4" w:space="0"/>
            </w:tcBorders>
            <w:vAlign w:val="center"/>
          </w:tcPr>
          <w:p w14:paraId="6912F86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四、</w:t>
            </w:r>
            <w:r>
              <w:rPr>
                <w:rFonts w:hint="eastAsia" w:ascii="宋体" w:hAnsi="宋体" w:eastAsia="宋体" w:cs="宋体"/>
                <w:b/>
                <w:color w:val="000000" w:themeColor="text1"/>
                <w:sz w:val="21"/>
                <w:szCs w:val="21"/>
                <w14:textFill>
                  <w14:solidFill>
                    <w14:schemeClr w14:val="tx1"/>
                  </w14:solidFill>
                </w14:textFill>
              </w:rPr>
              <w:t>采购人对项目的其他说明</w:t>
            </w:r>
          </w:p>
        </w:tc>
        <w:tc>
          <w:tcPr>
            <w:tcW w:w="446" w:type="pct"/>
            <w:tcBorders>
              <w:top w:val="single" w:color="auto" w:sz="4" w:space="0"/>
              <w:left w:val="single" w:color="auto" w:sz="4" w:space="0"/>
              <w:bottom w:val="single" w:color="auto" w:sz="4" w:space="0"/>
              <w:right w:val="single" w:color="auto" w:sz="4" w:space="0"/>
            </w:tcBorders>
            <w:vAlign w:val="center"/>
          </w:tcPr>
          <w:p w14:paraId="11166504">
            <w:pPr>
              <w:spacing w:line="360" w:lineRule="auto"/>
              <w:rPr>
                <w:rFonts w:hint="eastAsia" w:ascii="宋体" w:hAnsi="宋体" w:eastAsia="宋体" w:cs="宋体"/>
                <w:b/>
                <w:color w:val="000000" w:themeColor="text1"/>
                <w:sz w:val="21"/>
                <w:szCs w:val="21"/>
                <w:lang w:val="en-US" w:eastAsia="zh-CN"/>
                <w14:textFill>
                  <w14:solidFill>
                    <w14:schemeClr w14:val="tx1"/>
                  </w14:solidFill>
                </w14:textFill>
              </w:rPr>
            </w:pPr>
          </w:p>
        </w:tc>
        <w:tc>
          <w:tcPr>
            <w:tcW w:w="632" w:type="pct"/>
            <w:tcBorders>
              <w:top w:val="single" w:color="auto" w:sz="4" w:space="0"/>
              <w:left w:val="single" w:color="auto" w:sz="4" w:space="0"/>
              <w:bottom w:val="single" w:color="auto" w:sz="4" w:space="0"/>
              <w:right w:val="single" w:color="auto" w:sz="4" w:space="0"/>
            </w:tcBorders>
            <w:vAlign w:val="center"/>
          </w:tcPr>
          <w:p w14:paraId="641BF9C0">
            <w:pPr>
              <w:spacing w:line="360" w:lineRule="auto"/>
              <w:rPr>
                <w:rFonts w:hint="eastAsia" w:ascii="宋体" w:hAnsi="宋体" w:eastAsia="宋体" w:cs="宋体"/>
                <w:b/>
                <w:color w:val="000000" w:themeColor="text1"/>
                <w:sz w:val="21"/>
                <w:szCs w:val="21"/>
                <w:lang w:val="en-US" w:eastAsia="zh-CN"/>
                <w14:textFill>
                  <w14:solidFill>
                    <w14:schemeClr w14:val="tx1"/>
                  </w14:solidFill>
                </w14:textFill>
              </w:rPr>
            </w:pPr>
          </w:p>
        </w:tc>
      </w:tr>
      <w:tr w14:paraId="47B24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 w:type="pct"/>
            <w:tcBorders>
              <w:top w:val="single" w:color="auto" w:sz="4" w:space="0"/>
              <w:left w:val="single" w:color="auto" w:sz="4" w:space="0"/>
              <w:bottom w:val="single" w:color="auto" w:sz="4" w:space="0"/>
              <w:right w:val="single" w:color="auto" w:sz="4" w:space="0"/>
            </w:tcBorders>
            <w:vAlign w:val="center"/>
          </w:tcPr>
          <w:p w14:paraId="32C8C909">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现有病案系统（包含数字化浏览查询模块）</w:t>
            </w:r>
          </w:p>
        </w:tc>
        <w:tc>
          <w:tcPr>
            <w:tcW w:w="3212" w:type="pct"/>
            <w:tcBorders>
              <w:top w:val="single" w:color="auto" w:sz="4" w:space="0"/>
              <w:left w:val="single" w:color="auto" w:sz="4" w:space="0"/>
              <w:bottom w:val="single" w:color="auto" w:sz="4" w:space="0"/>
              <w:right w:val="single" w:color="auto" w:sz="4" w:space="0"/>
            </w:tcBorders>
          </w:tcPr>
          <w:p w14:paraId="55AA5DA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开发商：上海今创信息技术有限公司</w:t>
            </w:r>
          </w:p>
          <w:p w14:paraId="119594F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系统名称：数字化病案系统</w:t>
            </w:r>
          </w:p>
          <w:p w14:paraId="300EB61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系统版本：2.0</w:t>
            </w:r>
          </w:p>
          <w:p w14:paraId="13FD470A">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系统架构：C/S、B/S</w:t>
            </w:r>
          </w:p>
        </w:tc>
        <w:tc>
          <w:tcPr>
            <w:tcW w:w="446" w:type="pct"/>
            <w:tcBorders>
              <w:top w:val="single" w:color="auto" w:sz="4" w:space="0"/>
              <w:left w:val="single" w:color="auto" w:sz="4" w:space="0"/>
              <w:bottom w:val="single" w:color="auto" w:sz="4" w:space="0"/>
              <w:right w:val="single" w:color="auto" w:sz="4" w:space="0"/>
            </w:tcBorders>
          </w:tcPr>
          <w:p w14:paraId="1A454A0B">
            <w:pPr>
              <w:spacing w:line="360" w:lineRule="auto"/>
              <w:rPr>
                <w:rFonts w:hint="eastAsia" w:ascii="宋体" w:hAnsi="宋体" w:eastAsia="宋体" w:cs="宋体"/>
                <w:color w:val="000000" w:themeColor="text1"/>
                <w:sz w:val="21"/>
                <w:szCs w:val="21"/>
                <w14:textFill>
                  <w14:solidFill>
                    <w14:schemeClr w14:val="tx1"/>
                  </w14:solidFill>
                </w14:textFill>
              </w:rPr>
            </w:pPr>
          </w:p>
        </w:tc>
        <w:tc>
          <w:tcPr>
            <w:tcW w:w="632" w:type="pct"/>
            <w:tcBorders>
              <w:top w:val="single" w:color="auto" w:sz="4" w:space="0"/>
              <w:left w:val="single" w:color="auto" w:sz="4" w:space="0"/>
              <w:bottom w:val="single" w:color="auto" w:sz="4" w:space="0"/>
              <w:right w:val="single" w:color="auto" w:sz="4" w:space="0"/>
            </w:tcBorders>
          </w:tcPr>
          <w:p w14:paraId="0CEEA8E0">
            <w:pPr>
              <w:spacing w:line="360" w:lineRule="auto"/>
              <w:rPr>
                <w:rFonts w:hint="eastAsia" w:ascii="宋体" w:hAnsi="宋体" w:eastAsia="宋体" w:cs="宋体"/>
                <w:color w:val="000000" w:themeColor="text1"/>
                <w:sz w:val="21"/>
                <w:szCs w:val="21"/>
                <w14:textFill>
                  <w14:solidFill>
                    <w14:schemeClr w14:val="tx1"/>
                  </w14:solidFill>
                </w14:textFill>
              </w:rPr>
            </w:pPr>
          </w:p>
        </w:tc>
      </w:tr>
    </w:tbl>
    <w:p w14:paraId="075EB43F">
      <w:pPr>
        <w:snapToGrid w:val="0"/>
        <w:spacing w:before="50" w:afterLines="50"/>
        <w:jc w:val="both"/>
        <w:rPr>
          <w:rFonts w:hint="eastAsia" w:ascii="宋体" w:hAnsi="宋体" w:eastAsia="宋体" w:cs="宋体"/>
          <w:color w:val="000000"/>
          <w:szCs w:val="21"/>
        </w:rPr>
      </w:pPr>
    </w:p>
    <w:p w14:paraId="7A97D52C">
      <w:pPr>
        <w:jc w:val="center"/>
        <w:rPr>
          <w:rFonts w:hint="eastAsia" w:ascii="宋体" w:hAnsi="宋体" w:eastAsia="宋体" w:cs="宋体"/>
          <w:sz w:val="28"/>
          <w:szCs w:val="28"/>
        </w:rPr>
      </w:pPr>
    </w:p>
    <w:p w14:paraId="3C389F16">
      <w:pPr>
        <w:snapToGrid w:val="0"/>
        <w:spacing w:before="50" w:afterLines="50"/>
        <w:jc w:val="center"/>
        <w:rPr>
          <w:rFonts w:hint="eastAsia" w:ascii="宋体" w:hAnsi="宋体" w:eastAsia="宋体" w:cs="宋体"/>
          <w:b/>
          <w:bCs/>
          <w:sz w:val="28"/>
          <w:szCs w:val="28"/>
          <w:lang w:val="en-US" w:eastAsia="zh-CN"/>
        </w:rPr>
        <w:sectPr>
          <w:pgSz w:w="16838" w:h="11906" w:orient="landscape"/>
          <w:pgMar w:top="1800" w:right="1440" w:bottom="1800" w:left="1440" w:header="851" w:footer="992" w:gutter="0"/>
          <w:cols w:space="425" w:num="1"/>
          <w:docGrid w:type="lines" w:linePitch="312" w:charSpace="0"/>
        </w:sectPr>
      </w:pPr>
    </w:p>
    <w:p w14:paraId="47D695E0">
      <w:pPr>
        <w:numPr>
          <w:ilvl w:val="0"/>
          <w:numId w:val="1"/>
        </w:numPr>
        <w:snapToGrid w:val="0"/>
        <w:spacing w:before="50" w:afterLines="50"/>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报价单</w:t>
      </w:r>
    </w:p>
    <w:tbl>
      <w:tblPr>
        <w:tblStyle w:val="10"/>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786"/>
        <w:gridCol w:w="1326"/>
        <w:gridCol w:w="578"/>
        <w:gridCol w:w="1596"/>
        <w:gridCol w:w="1557"/>
        <w:gridCol w:w="1131"/>
      </w:tblGrid>
      <w:tr w14:paraId="1B4B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320" w:type="pct"/>
            <w:tcBorders>
              <w:top w:val="single" w:color="auto" w:sz="4" w:space="0"/>
              <w:left w:val="single" w:color="auto" w:sz="4" w:space="0"/>
              <w:bottom w:val="single" w:color="auto" w:sz="4" w:space="0"/>
              <w:right w:val="single" w:color="auto" w:sz="4" w:space="0"/>
            </w:tcBorders>
            <w:vAlign w:val="center"/>
          </w:tcPr>
          <w:p w14:paraId="7AC6253B">
            <w:pPr>
              <w:spacing w:line="360" w:lineRule="auto"/>
              <w:contextualSpacing/>
              <w:jc w:val="center"/>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序号</w:t>
            </w:r>
          </w:p>
        </w:tc>
        <w:tc>
          <w:tcPr>
            <w:tcW w:w="1048" w:type="pct"/>
            <w:tcBorders>
              <w:top w:val="single" w:color="auto" w:sz="4" w:space="0"/>
              <w:left w:val="single" w:color="auto" w:sz="4" w:space="0"/>
              <w:bottom w:val="single" w:color="auto" w:sz="4" w:space="0"/>
              <w:right w:val="single" w:color="auto" w:sz="4" w:space="0"/>
            </w:tcBorders>
            <w:vAlign w:val="center"/>
          </w:tcPr>
          <w:p w14:paraId="65618D64">
            <w:pPr>
              <w:spacing w:line="360" w:lineRule="auto"/>
              <w:contextualSpacing/>
              <w:jc w:val="center"/>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服务名称</w:t>
            </w:r>
          </w:p>
        </w:tc>
        <w:tc>
          <w:tcPr>
            <w:tcW w:w="778" w:type="pct"/>
            <w:tcBorders>
              <w:top w:val="single" w:color="auto" w:sz="4" w:space="0"/>
              <w:left w:val="single" w:color="auto" w:sz="4" w:space="0"/>
              <w:bottom w:val="single" w:color="auto" w:sz="4" w:space="0"/>
              <w:right w:val="single" w:color="auto" w:sz="4" w:space="0"/>
            </w:tcBorders>
            <w:vAlign w:val="center"/>
          </w:tcPr>
          <w:p w14:paraId="2D7A3690">
            <w:pPr>
              <w:spacing w:line="360" w:lineRule="auto"/>
              <w:contextualSpacing/>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数量</w:t>
            </w:r>
          </w:p>
        </w:tc>
        <w:tc>
          <w:tcPr>
            <w:tcW w:w="339" w:type="pct"/>
            <w:tcBorders>
              <w:top w:val="single" w:color="auto" w:sz="4" w:space="0"/>
              <w:left w:val="single" w:color="auto" w:sz="4" w:space="0"/>
              <w:bottom w:val="single" w:color="auto" w:sz="4" w:space="0"/>
              <w:right w:val="single" w:color="auto" w:sz="4" w:space="0"/>
            </w:tcBorders>
            <w:vAlign w:val="center"/>
          </w:tcPr>
          <w:p w14:paraId="470D6854">
            <w:pPr>
              <w:spacing w:line="360" w:lineRule="auto"/>
              <w:contextualSpacing/>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单位</w:t>
            </w:r>
          </w:p>
        </w:tc>
        <w:tc>
          <w:tcPr>
            <w:tcW w:w="937" w:type="pct"/>
            <w:tcBorders>
              <w:top w:val="single" w:color="auto" w:sz="4" w:space="0"/>
              <w:left w:val="single" w:color="auto" w:sz="4" w:space="0"/>
              <w:bottom w:val="single" w:color="auto" w:sz="4" w:space="0"/>
              <w:right w:val="single" w:color="auto" w:sz="4" w:space="0"/>
            </w:tcBorders>
            <w:vAlign w:val="center"/>
          </w:tcPr>
          <w:p w14:paraId="275A9671">
            <w:pPr>
              <w:spacing w:line="360" w:lineRule="auto"/>
              <w:contextualSpacing/>
              <w:jc w:val="center"/>
              <w:rPr>
                <w:rFonts w:hint="eastAsia" w:ascii="宋体" w:hAnsi="宋体" w:eastAsia="宋体" w:cs="仿宋_GB2312"/>
                <w:color w:val="000000" w:themeColor="text1"/>
                <w:sz w:val="24"/>
                <w:lang w:eastAsia="zh-CN"/>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单价</w:t>
            </w: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元/页</w:t>
            </w:r>
            <w:r>
              <w:rPr>
                <w:rFonts w:hint="eastAsia" w:ascii="宋体" w:hAnsi="宋体" w:cs="仿宋_GB2312"/>
                <w:color w:val="000000" w:themeColor="text1"/>
                <w:sz w:val="24"/>
                <w:lang w:eastAsia="zh-CN"/>
                <w14:textFill>
                  <w14:solidFill>
                    <w14:schemeClr w14:val="tx1"/>
                  </w14:solidFill>
                </w14:textFill>
              </w:rPr>
              <w:t>）</w:t>
            </w:r>
          </w:p>
        </w:tc>
        <w:tc>
          <w:tcPr>
            <w:tcW w:w="914" w:type="pct"/>
            <w:tcBorders>
              <w:top w:val="single" w:color="auto" w:sz="4" w:space="0"/>
              <w:left w:val="single" w:color="auto" w:sz="4" w:space="0"/>
              <w:bottom w:val="single" w:color="auto" w:sz="4" w:space="0"/>
              <w:right w:val="single" w:color="auto" w:sz="4" w:space="0"/>
            </w:tcBorders>
            <w:vAlign w:val="center"/>
          </w:tcPr>
          <w:p w14:paraId="059BCE49">
            <w:pPr>
              <w:spacing w:line="360" w:lineRule="auto"/>
              <w:contextualSpacing/>
              <w:jc w:val="center"/>
              <w:rPr>
                <w:rFonts w:hint="eastAsia" w:ascii="宋体" w:hAnsi="宋体" w:eastAsia="宋体" w:cs="仿宋_GB2312"/>
                <w:color w:val="000000" w:themeColor="text1"/>
                <w:sz w:val="24"/>
                <w:lang w:eastAsia="zh-CN"/>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总价</w:t>
            </w: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元</w:t>
            </w:r>
            <w:r>
              <w:rPr>
                <w:rFonts w:hint="eastAsia" w:ascii="宋体" w:hAnsi="宋体" w:cs="仿宋_GB2312"/>
                <w:color w:val="000000" w:themeColor="text1"/>
                <w:sz w:val="24"/>
                <w:lang w:eastAsia="zh-CN"/>
                <w14:textFill>
                  <w14:solidFill>
                    <w14:schemeClr w14:val="tx1"/>
                  </w14:solidFill>
                </w14:textFill>
              </w:rPr>
              <w:t>）</w:t>
            </w:r>
          </w:p>
        </w:tc>
        <w:tc>
          <w:tcPr>
            <w:tcW w:w="662" w:type="pct"/>
            <w:tcBorders>
              <w:top w:val="single" w:color="auto" w:sz="4" w:space="0"/>
              <w:left w:val="single" w:color="auto" w:sz="4" w:space="0"/>
              <w:bottom w:val="single" w:color="auto" w:sz="4" w:space="0"/>
              <w:right w:val="single" w:color="auto" w:sz="4" w:space="0"/>
            </w:tcBorders>
            <w:vAlign w:val="center"/>
          </w:tcPr>
          <w:p w14:paraId="266FC50C">
            <w:pPr>
              <w:spacing w:line="360" w:lineRule="auto"/>
              <w:contextualSpacing/>
              <w:jc w:val="center"/>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备注</w:t>
            </w:r>
          </w:p>
        </w:tc>
      </w:tr>
      <w:tr w14:paraId="786C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right"/>
        </w:trPr>
        <w:tc>
          <w:tcPr>
            <w:tcW w:w="320" w:type="pct"/>
            <w:tcBorders>
              <w:top w:val="single" w:color="auto" w:sz="4" w:space="0"/>
              <w:left w:val="single" w:color="auto" w:sz="4" w:space="0"/>
              <w:bottom w:val="single" w:color="auto" w:sz="4" w:space="0"/>
              <w:right w:val="single" w:color="auto" w:sz="4" w:space="0"/>
            </w:tcBorders>
            <w:vAlign w:val="center"/>
          </w:tcPr>
          <w:p w14:paraId="615FC3AA">
            <w:pPr>
              <w:spacing w:line="360" w:lineRule="auto"/>
              <w:contextualSpacing/>
              <w:jc w:val="center"/>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1</w:t>
            </w:r>
          </w:p>
        </w:tc>
        <w:tc>
          <w:tcPr>
            <w:tcW w:w="1048" w:type="pct"/>
            <w:tcBorders>
              <w:top w:val="single" w:color="auto" w:sz="4" w:space="0"/>
              <w:left w:val="single" w:color="auto" w:sz="4" w:space="0"/>
              <w:bottom w:val="single" w:color="auto" w:sz="4" w:space="0"/>
              <w:right w:val="single" w:color="auto" w:sz="4" w:space="0"/>
            </w:tcBorders>
            <w:vAlign w:val="center"/>
          </w:tcPr>
          <w:p w14:paraId="48464FD3">
            <w:pPr>
              <w:spacing w:line="360" w:lineRule="auto"/>
              <w:contextualSpacing/>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出院病案数字化加工服务</w:t>
            </w:r>
          </w:p>
        </w:tc>
        <w:tc>
          <w:tcPr>
            <w:tcW w:w="778" w:type="pct"/>
            <w:tcBorders>
              <w:top w:val="single" w:color="auto" w:sz="4" w:space="0"/>
              <w:left w:val="single" w:color="auto" w:sz="4" w:space="0"/>
              <w:bottom w:val="single" w:color="auto" w:sz="4" w:space="0"/>
              <w:right w:val="single" w:color="auto" w:sz="4" w:space="0"/>
            </w:tcBorders>
            <w:vAlign w:val="center"/>
          </w:tcPr>
          <w:p w14:paraId="1928C460">
            <w:pPr>
              <w:spacing w:line="360" w:lineRule="auto"/>
              <w:contextualSpacing/>
              <w:jc w:val="center"/>
              <w:rPr>
                <w:rFonts w:ascii="宋体" w:hAnsi="宋体" w:cs="仿宋_GB2312"/>
                <w:color w:val="000000" w:themeColor="text1"/>
                <w:sz w:val="24"/>
                <w14:textFill>
                  <w14:solidFill>
                    <w14:schemeClr w14:val="tx1"/>
                  </w14:solidFill>
                </w14:textFill>
              </w:rPr>
            </w:pPr>
            <w:r>
              <w:rPr>
                <w:rFonts w:hint="eastAsia" w:ascii="Times New Roman" w:hAnsi="Times New Roman" w:eastAsia="宋体" w:cs="Times New Roman"/>
                <w:kern w:val="2"/>
                <w:sz w:val="24"/>
                <w:szCs w:val="24"/>
                <w:lang w:val="en-US" w:eastAsia="zh-CN" w:bidi="ar-SA"/>
              </w:rPr>
              <w:t>10000000</w:t>
            </w:r>
          </w:p>
        </w:tc>
        <w:tc>
          <w:tcPr>
            <w:tcW w:w="339" w:type="pct"/>
            <w:tcBorders>
              <w:top w:val="single" w:color="auto" w:sz="4" w:space="0"/>
              <w:left w:val="single" w:color="auto" w:sz="4" w:space="0"/>
              <w:bottom w:val="single" w:color="auto" w:sz="4" w:space="0"/>
              <w:right w:val="single" w:color="auto" w:sz="4" w:space="0"/>
            </w:tcBorders>
            <w:vAlign w:val="center"/>
          </w:tcPr>
          <w:p w14:paraId="6804F885">
            <w:pPr>
              <w:spacing w:line="360" w:lineRule="auto"/>
              <w:contextualSpacing/>
              <w:rPr>
                <w:rFonts w:hint="eastAsia" w:ascii="宋体" w:hAnsi="宋体" w:eastAsia="宋体" w:cs="仿宋_GB2312"/>
                <w:color w:val="000000" w:themeColor="text1"/>
                <w:sz w:val="24"/>
                <w:lang w:val="en-US" w:eastAsia="zh-CN"/>
                <w14:textFill>
                  <w14:solidFill>
                    <w14:schemeClr w14:val="tx1"/>
                  </w14:solidFill>
                </w14:textFill>
              </w:rPr>
            </w:pPr>
            <w:r>
              <w:rPr>
                <w:rFonts w:hint="eastAsia" w:ascii="宋体" w:hAnsi="宋体" w:eastAsia="宋体" w:cs="仿宋_GB2312"/>
                <w:color w:val="000000" w:themeColor="text1"/>
                <w:sz w:val="24"/>
                <w:lang w:val="en-US" w:eastAsia="zh-CN"/>
                <w14:textFill>
                  <w14:solidFill>
                    <w14:schemeClr w14:val="tx1"/>
                  </w14:solidFill>
                </w14:textFill>
              </w:rPr>
              <w:t>页</w:t>
            </w:r>
          </w:p>
        </w:tc>
        <w:tc>
          <w:tcPr>
            <w:tcW w:w="937" w:type="pct"/>
            <w:tcBorders>
              <w:top w:val="single" w:color="auto" w:sz="4" w:space="0"/>
              <w:left w:val="single" w:color="auto" w:sz="4" w:space="0"/>
              <w:bottom w:val="single" w:color="auto" w:sz="4" w:space="0"/>
              <w:right w:val="single" w:color="auto" w:sz="4" w:space="0"/>
            </w:tcBorders>
          </w:tcPr>
          <w:p w14:paraId="64849CED">
            <w:pPr>
              <w:spacing w:line="360" w:lineRule="auto"/>
              <w:contextualSpacing/>
              <w:rPr>
                <w:rFonts w:ascii="宋体" w:hAnsi="宋体" w:cs="仿宋_GB2312"/>
                <w:color w:val="000000" w:themeColor="text1"/>
                <w:sz w:val="24"/>
                <w14:textFill>
                  <w14:solidFill>
                    <w14:schemeClr w14:val="tx1"/>
                  </w14:solidFill>
                </w14:textFill>
              </w:rPr>
            </w:pPr>
          </w:p>
        </w:tc>
        <w:tc>
          <w:tcPr>
            <w:tcW w:w="914" w:type="pct"/>
            <w:tcBorders>
              <w:top w:val="single" w:color="auto" w:sz="4" w:space="0"/>
              <w:left w:val="single" w:color="auto" w:sz="4" w:space="0"/>
              <w:bottom w:val="single" w:color="auto" w:sz="4" w:space="0"/>
              <w:right w:val="single" w:color="auto" w:sz="4" w:space="0"/>
            </w:tcBorders>
          </w:tcPr>
          <w:p w14:paraId="24D0B659">
            <w:pPr>
              <w:spacing w:line="360" w:lineRule="auto"/>
              <w:contextualSpacing/>
              <w:rPr>
                <w:rFonts w:ascii="宋体" w:hAnsi="宋体" w:cs="仿宋_GB2312"/>
                <w:color w:val="000000" w:themeColor="text1"/>
                <w:sz w:val="24"/>
                <w14:textFill>
                  <w14:solidFill>
                    <w14:schemeClr w14:val="tx1"/>
                  </w14:solidFill>
                </w14:textFill>
              </w:rPr>
            </w:pPr>
          </w:p>
        </w:tc>
        <w:tc>
          <w:tcPr>
            <w:tcW w:w="662" w:type="pct"/>
            <w:tcBorders>
              <w:top w:val="single" w:color="auto" w:sz="4" w:space="0"/>
              <w:left w:val="single" w:color="auto" w:sz="4" w:space="0"/>
              <w:bottom w:val="single" w:color="auto" w:sz="4" w:space="0"/>
              <w:right w:val="single" w:color="auto" w:sz="4" w:space="0"/>
            </w:tcBorders>
            <w:vAlign w:val="center"/>
          </w:tcPr>
          <w:p w14:paraId="51F2F244">
            <w:pPr>
              <w:spacing w:line="360" w:lineRule="auto"/>
              <w:contextualSpacing/>
              <w:rPr>
                <w:rFonts w:ascii="宋体" w:hAnsi="宋体" w:cs="仿宋_GB2312"/>
                <w:color w:val="000000" w:themeColor="text1"/>
                <w:sz w:val="24"/>
                <w14:textFill>
                  <w14:solidFill>
                    <w14:schemeClr w14:val="tx1"/>
                  </w14:solidFill>
                </w14:textFill>
              </w:rPr>
            </w:pPr>
          </w:p>
        </w:tc>
      </w:tr>
      <w:tr w14:paraId="08B6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44660E07">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合计金额大写：人民币（￥）</w:t>
            </w:r>
          </w:p>
        </w:tc>
      </w:tr>
    </w:tbl>
    <w:p w14:paraId="0F899C86">
      <w:pPr>
        <w:numPr>
          <w:ilvl w:val="0"/>
          <w:numId w:val="0"/>
        </w:numPr>
        <w:snapToGrid w:val="0"/>
        <w:spacing w:before="50" w:afterLines="50" w:line="360" w:lineRule="auto"/>
        <w:ind w:leftChars="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（提示：供应商报价时应充分考虑各项投标成本、税金等与本项目相关的一切费用，以及未来市场价格变动等风险）</w:t>
      </w:r>
    </w:p>
    <w:p w14:paraId="0B7945C4">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14:paraId="6B1E4CE9">
      <w:pPr>
        <w:numPr>
          <w:ilvl w:val="0"/>
          <w:numId w:val="1"/>
        </w:numPr>
        <w:snapToGrid w:val="0"/>
        <w:spacing w:before="50" w:afterLines="50"/>
        <w:ind w:left="0" w:leftChars="0" w:firstLine="0" w:firstLine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提供自2023年1月1日以来同类项目业绩至少三份（提供合同关键页、成交公告等证明材料）</w:t>
      </w:r>
    </w:p>
    <w:p w14:paraId="10F4D865">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4BB5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D303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BD303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A37D5"/>
    <w:multiLevelType w:val="singleLevel"/>
    <w:tmpl w:val="369A37D5"/>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E3DB9"/>
    <w:rsid w:val="04225B7B"/>
    <w:rsid w:val="06340BCF"/>
    <w:rsid w:val="06BF218F"/>
    <w:rsid w:val="077566D6"/>
    <w:rsid w:val="08535F04"/>
    <w:rsid w:val="0A827B67"/>
    <w:rsid w:val="0A984BB5"/>
    <w:rsid w:val="0C9F66CF"/>
    <w:rsid w:val="0E24093E"/>
    <w:rsid w:val="11FD79F3"/>
    <w:rsid w:val="12280F14"/>
    <w:rsid w:val="140F3276"/>
    <w:rsid w:val="1A587EBD"/>
    <w:rsid w:val="1D147632"/>
    <w:rsid w:val="20E701EC"/>
    <w:rsid w:val="2115160F"/>
    <w:rsid w:val="21D544E9"/>
    <w:rsid w:val="264D28A0"/>
    <w:rsid w:val="366C0B20"/>
    <w:rsid w:val="378647CD"/>
    <w:rsid w:val="398B1F22"/>
    <w:rsid w:val="39E60BE9"/>
    <w:rsid w:val="39FF1CAB"/>
    <w:rsid w:val="4114428E"/>
    <w:rsid w:val="41405083"/>
    <w:rsid w:val="46B06807"/>
    <w:rsid w:val="473F3396"/>
    <w:rsid w:val="48C82477"/>
    <w:rsid w:val="4EE3658F"/>
    <w:rsid w:val="4F2F6737"/>
    <w:rsid w:val="54B90F7D"/>
    <w:rsid w:val="5905237D"/>
    <w:rsid w:val="5D1A27D4"/>
    <w:rsid w:val="5F7A57AC"/>
    <w:rsid w:val="618E3DB9"/>
    <w:rsid w:val="6E2039C3"/>
    <w:rsid w:val="6F717557"/>
    <w:rsid w:val="6F97608A"/>
    <w:rsid w:val="6FC54822"/>
    <w:rsid w:val="711D2C22"/>
    <w:rsid w:val="7D0C3A90"/>
    <w:rsid w:val="7E4A5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6" w:lineRule="auto"/>
      <w:outlineLvl w:val="1"/>
    </w:pPr>
    <w:rPr>
      <w:rFonts w:ascii="Arial" w:hAnsi="Arial" w:eastAsia="黑体"/>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unhideWhenUsed/>
    <w:qFormat/>
    <w:uiPriority w:val="99"/>
    <w:pPr>
      <w:spacing w:after="120"/>
    </w:pPr>
  </w:style>
  <w:style w:type="paragraph" w:styleId="6">
    <w:name w:val="Body Text Indent"/>
    <w:basedOn w:val="1"/>
    <w:qFormat/>
    <w:uiPriority w:val="0"/>
    <w:pPr>
      <w:ind w:firstLine="830" w:firstLineChars="352"/>
    </w:pPr>
    <w:rPr>
      <w:rFonts w:ascii="仿宋_GB2312" w:eastAsia="仿宋_GB2312"/>
      <w:kern w:val="0"/>
      <w:sz w:val="32"/>
      <w:szCs w:val="20"/>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1"/>
    <w:qFormat/>
    <w:uiPriority w:val="0"/>
    <w:pPr>
      <w:spacing w:after="120"/>
      <w:ind w:left="420" w:leftChars="200" w:firstLine="210" w:firstLineChars="200"/>
    </w:pPr>
    <w:rPr>
      <w:rFonts w:ascii="宋体" w:hAnsi="宋体"/>
      <w:kern w:val="2"/>
      <w:sz w:val="28"/>
    </w:rPr>
  </w:style>
  <w:style w:type="character" w:styleId="12">
    <w:name w:val="Strong"/>
    <w:basedOn w:val="11"/>
    <w:qFormat/>
    <w:uiPriority w:val="0"/>
    <w:rPr>
      <w:b/>
    </w:rPr>
  </w:style>
  <w:style w:type="character" w:styleId="13">
    <w:name w:val="page number"/>
    <w:qFormat/>
    <w:uiPriority w:val="0"/>
    <w:rPr>
      <w:rFonts w:ascii="Times New Roman" w:hAnsi="Times New Roman" w:eastAsia="宋体" w:cs="Times New Roman"/>
    </w:rPr>
  </w:style>
  <w:style w:type="paragraph" w:customStyle="1" w:styleId="14">
    <w:name w:val="段"/>
    <w:next w:val="1"/>
    <w:qFormat/>
    <w:uiPriority w:val="99"/>
    <w:pPr>
      <w:autoSpaceDE w:val="0"/>
      <w:autoSpaceDN w:val="0"/>
      <w:adjustRightInd w:val="0"/>
      <w:snapToGrid w:val="0"/>
      <w:spacing w:line="360" w:lineRule="auto"/>
      <w:ind w:firstLine="200" w:firstLineChars="200"/>
      <w:jc w:val="both"/>
    </w:pPr>
    <w:rPr>
      <w:rFonts w:ascii="宋体" w:hAnsiTheme="minorHAnsi" w:eastAsiaTheme="minorEastAsia" w:cstheme="minorBidi"/>
      <w:sz w:val="24"/>
      <w:szCs w:val="22"/>
      <w:lang w:val="en-US" w:eastAsia="zh-CN" w:bidi="ar-SA"/>
    </w:rPr>
  </w:style>
  <w:style w:type="character" w:customStyle="1" w:styleId="15">
    <w:name w:val="font11"/>
    <w:basedOn w:val="11"/>
    <w:qFormat/>
    <w:uiPriority w:val="0"/>
    <w:rPr>
      <w:rFonts w:hint="eastAsia" w:ascii="宋体" w:hAnsi="宋体" w:eastAsia="宋体" w:cs="宋体"/>
      <w:color w:val="000000"/>
      <w:sz w:val="22"/>
      <w:szCs w:val="22"/>
      <w:u w:val="none"/>
    </w:rPr>
  </w:style>
  <w:style w:type="paragraph" w:customStyle="1" w:styleId="16">
    <w:name w:val="List Paragraph_40b67d30-6b8b-4697-8f49-97c11e174001"/>
    <w:basedOn w:val="1"/>
    <w:qFormat/>
    <w:uiPriority w:val="0"/>
    <w:pPr>
      <w:widowControl w:val="0"/>
      <w:spacing w:line="240" w:lineRule="auto"/>
      <w:ind w:firstLine="420" w:firstLineChars="200"/>
    </w:pPr>
    <w:rPr>
      <w:rFonts w:ascii="Calibri" w:hAnsi="Calibri" w:eastAsia="宋体" w:cs="宋体"/>
      <w:kern w:val="2"/>
      <w:szCs w:val="22"/>
    </w:rPr>
  </w:style>
  <w:style w:type="character" w:customStyle="1" w:styleId="17">
    <w:name w:val="font21"/>
    <w:basedOn w:val="11"/>
    <w:qFormat/>
    <w:uiPriority w:val="0"/>
    <w:rPr>
      <w:rFonts w:hint="eastAsia" w:ascii="宋体" w:hAnsi="宋体" w:eastAsia="宋体" w:cs="宋体"/>
      <w:color w:val="000000"/>
      <w:sz w:val="21"/>
      <w:szCs w:val="21"/>
      <w:u w:val="none"/>
    </w:rPr>
  </w:style>
  <w:style w:type="character" w:customStyle="1" w:styleId="18">
    <w:name w:val="font51"/>
    <w:basedOn w:val="1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15154</Words>
  <Characters>16239</Characters>
  <Lines>0</Lines>
  <Paragraphs>0</Paragraphs>
  <TotalTime>8</TotalTime>
  <ScaleCrop>false</ScaleCrop>
  <LinksUpToDate>false</LinksUpToDate>
  <CharactersWithSpaces>16659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2025-04-10T03:51:00Z</dcterms:created>
  <dc:creator>芥川</dc:creator>
  <cp:lastModifiedBy>芥川</cp:lastModifiedBy>
  <dcterms:modified xsi:type="dcterms:W3CDTF">2025-05-15T07:31:22Z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54FAA477234D4FBC95B7BE748E4B1D0D_13</vt:lpwstr>
  </property>
  <property fmtid="{D5CDD505-2E9C-101B-9397-08002B2CF9AE}" pid="4" name="KSOTemplateDocerSaveRecord">
    <vt:lpwstr>eyJoZGlkIjoiZmM3ZTQ3ZmYxY2MzYTFkODg2OTU0YmEwZmQzMGYyZDkiLCJ1c2VySWQiOiIyNTM3MzMxNjMifQ==</vt:lpwstr>
  </property>
</Properties>
</file>