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8134F18">
      <w:pPr>
        <w:spacing w:line="520" w:lineRule="exact"/>
        <w:jc w:val="center"/>
        <w:rPr>
          <w:rFonts w:ascii="宋体" w:hAnsi="宋体" w:eastAsia="宋体"/>
          <w:b/>
          <w:sz w:val="36"/>
          <w:szCs w:val="36"/>
        </w:rPr>
      </w:pPr>
      <w:r>
        <w:rPr>
          <w:rFonts w:hint="eastAsia" w:ascii="宋体" w:hAnsi="宋体" w:eastAsia="宋体"/>
          <w:b/>
          <w:sz w:val="36"/>
          <w:szCs w:val="36"/>
        </w:rPr>
        <w:t>广西医科大学第一附属医院工会</w:t>
      </w:r>
    </w:p>
    <w:p w14:paraId="44795F5D">
      <w:pPr>
        <w:spacing w:line="520" w:lineRule="exact"/>
        <w:jc w:val="center"/>
        <w:rPr>
          <w:rFonts w:hint="eastAsia" w:ascii="宋体" w:hAnsi="宋体" w:eastAsia="宋体"/>
          <w:b/>
          <w:sz w:val="36"/>
          <w:szCs w:val="36"/>
          <w:lang w:val="en-US" w:eastAsia="zh-CN"/>
        </w:rPr>
      </w:pPr>
      <w:r>
        <w:rPr>
          <w:rFonts w:hint="eastAsia" w:ascii="宋体" w:hAnsi="宋体" w:eastAsia="宋体"/>
          <w:b/>
          <w:sz w:val="36"/>
          <w:szCs w:val="36"/>
        </w:rPr>
        <w:t>202</w:t>
      </w:r>
      <w:r>
        <w:rPr>
          <w:rFonts w:hint="eastAsia" w:ascii="宋体" w:hAnsi="宋体" w:eastAsia="宋体"/>
          <w:b/>
          <w:sz w:val="36"/>
          <w:szCs w:val="36"/>
          <w:lang w:val="en-US" w:eastAsia="zh-CN"/>
        </w:rPr>
        <w:t>6</w:t>
      </w:r>
      <w:r>
        <w:rPr>
          <w:rFonts w:hint="eastAsia" w:ascii="宋体" w:hAnsi="宋体" w:eastAsia="宋体"/>
          <w:b/>
          <w:sz w:val="36"/>
          <w:szCs w:val="36"/>
        </w:rPr>
        <w:t>年</w:t>
      </w:r>
      <w:r>
        <w:rPr>
          <w:rFonts w:hint="eastAsia" w:ascii="宋体" w:hAnsi="宋体" w:eastAsia="宋体"/>
          <w:b/>
          <w:sz w:val="36"/>
          <w:szCs w:val="36"/>
          <w:lang w:val="en-US" w:eastAsia="zh-CN"/>
        </w:rPr>
        <w:t>中秋节</w:t>
      </w:r>
      <w:r>
        <w:rPr>
          <w:rFonts w:hint="eastAsia" w:ascii="宋体" w:hAnsi="宋体" w:eastAsia="宋体"/>
          <w:b/>
          <w:sz w:val="36"/>
          <w:szCs w:val="36"/>
        </w:rPr>
        <w:t>慰问品现场</w:t>
      </w:r>
      <w:r>
        <w:rPr>
          <w:rFonts w:ascii="宋体" w:hAnsi="宋体" w:eastAsia="宋体"/>
          <w:b/>
          <w:sz w:val="36"/>
          <w:szCs w:val="36"/>
        </w:rPr>
        <w:t>遴选</w:t>
      </w:r>
      <w:r>
        <w:rPr>
          <w:rFonts w:hint="eastAsia" w:ascii="宋体" w:hAnsi="宋体" w:eastAsia="宋体"/>
          <w:b/>
          <w:sz w:val="36"/>
          <w:szCs w:val="36"/>
        </w:rPr>
        <w:t>结果</w:t>
      </w:r>
      <w:r>
        <w:rPr>
          <w:rFonts w:hint="eastAsia" w:ascii="宋体" w:hAnsi="宋体" w:eastAsia="宋体"/>
          <w:b/>
          <w:sz w:val="36"/>
          <w:szCs w:val="36"/>
          <w:lang w:val="en-US" w:eastAsia="zh-CN"/>
        </w:rPr>
        <w:t>公示</w:t>
      </w:r>
    </w:p>
    <w:p w14:paraId="04A56A6A">
      <w:pPr>
        <w:spacing w:line="560" w:lineRule="exact"/>
        <w:rPr>
          <w:rFonts w:ascii="宋体" w:hAnsi="宋体"/>
          <w:sz w:val="30"/>
          <w:szCs w:val="30"/>
        </w:rPr>
      </w:pPr>
    </w:p>
    <w:p w14:paraId="13F14ECC">
      <w:pPr>
        <w:ind w:firstLine="560" w:firstLineChars="200"/>
        <w:rPr>
          <w:rFonts w:ascii="宋体" w:hAnsi="宋体" w:eastAsia="宋体"/>
          <w:sz w:val="28"/>
          <w:szCs w:val="28"/>
        </w:rPr>
      </w:pPr>
      <w:r>
        <w:rPr>
          <w:rFonts w:hint="eastAsia" w:ascii="宋体" w:hAnsi="宋体" w:eastAsia="宋体"/>
          <w:sz w:val="28"/>
          <w:szCs w:val="28"/>
          <w:lang w:val="en-US" w:eastAsia="zh-CN"/>
        </w:rPr>
        <w:t xml:space="preserve">  </w:t>
      </w:r>
      <w:r>
        <w:rPr>
          <w:rFonts w:hint="eastAsia" w:ascii="宋体" w:hAnsi="宋体" w:eastAsia="宋体"/>
          <w:sz w:val="28"/>
          <w:szCs w:val="28"/>
        </w:rPr>
        <w:t>广西医科大学第一附属医院工会于202</w:t>
      </w:r>
      <w:r>
        <w:rPr>
          <w:rFonts w:hint="eastAsia" w:ascii="宋体" w:hAnsi="宋体" w:eastAsia="宋体"/>
          <w:sz w:val="28"/>
          <w:szCs w:val="28"/>
          <w:lang w:val="en-US" w:eastAsia="zh-CN"/>
        </w:rPr>
        <w:t>6</w:t>
      </w:r>
      <w:r>
        <w:rPr>
          <w:rFonts w:hint="eastAsia" w:ascii="宋体" w:hAnsi="宋体" w:eastAsia="宋体"/>
          <w:sz w:val="28"/>
          <w:szCs w:val="28"/>
        </w:rPr>
        <w:t>年</w:t>
      </w:r>
      <w:r>
        <w:rPr>
          <w:rFonts w:hint="eastAsia" w:ascii="宋体" w:hAnsi="宋体" w:eastAsia="宋体"/>
          <w:color w:val="000000" w:themeColor="text1"/>
          <w:sz w:val="28"/>
          <w:szCs w:val="28"/>
          <w:lang w:val="en-US" w:eastAsia="zh-CN"/>
          <w14:textFill>
            <w14:gradFill>
              <w14:gsLst>
                <w14:gs w14:pos="50000">
                  <w14:schemeClr w14:val="tx1"/>
                </w14:gs>
                <w14:gs w14:pos="0">
                  <w14:schemeClr w14:val="tx1">
                    <w14:lumMod w14:val="25000"/>
                    <w14:lumOff w14:val="75000"/>
                  </w14:schemeClr>
                </w14:gs>
                <w14:gs w14:pos="100000">
                  <w14:schemeClr w14:val="tx1">
                    <w14:lumMod w14:val="85000"/>
                  </w14:schemeClr>
                </w14:gs>
              </w14:gsLst>
              <w14:lin w14:ang="5400000" w14:scaled="1"/>
            </w14:gradFill>
          </w14:textFill>
        </w:rPr>
        <w:t>9</w:t>
      </w:r>
      <w:r>
        <w:rPr>
          <w:rFonts w:hint="eastAsia" w:ascii="宋体" w:hAnsi="宋体" w:eastAsia="宋体"/>
          <w:color w:val="0000FF"/>
          <w:sz w:val="28"/>
          <w:szCs w:val="28"/>
          <w14:textFill>
            <w14:gradFill>
              <w14:gsLst>
                <w14:gs w14:pos="50000">
                  <w14:schemeClr w14:val="tx1"/>
                </w14:gs>
                <w14:gs w14:pos="0">
                  <w14:schemeClr w14:val="tx1">
                    <w14:lumMod w14:val="25000"/>
                    <w14:lumOff w14:val="75000"/>
                  </w14:schemeClr>
                </w14:gs>
                <w14:gs w14:pos="100000">
                  <w14:schemeClr w14:val="tx1">
                    <w14:lumMod w14:val="85000"/>
                  </w14:schemeClr>
                </w14:gs>
              </w14:gsLst>
              <w14:lin w14:ang="5400000" w14:scaled="1"/>
            </w14:gradFill>
          </w14:textFill>
        </w:rPr>
        <w:t>月</w:t>
      </w:r>
      <w:r>
        <w:rPr>
          <w:rFonts w:hint="eastAsia" w:ascii="宋体" w:hAnsi="宋体" w:eastAsia="宋体"/>
          <w:color w:val="0000FF"/>
          <w:sz w:val="28"/>
          <w:szCs w:val="28"/>
          <w:lang w:val="en-US" w:eastAsia="zh-CN"/>
          <w14:textFill>
            <w14:gradFill>
              <w14:gsLst>
                <w14:gs w14:pos="50000">
                  <w14:schemeClr w14:val="tx1"/>
                </w14:gs>
                <w14:gs w14:pos="0">
                  <w14:schemeClr w14:val="tx1">
                    <w14:lumMod w14:val="25000"/>
                    <w14:lumOff w14:val="75000"/>
                  </w14:schemeClr>
                </w14:gs>
                <w14:gs w14:pos="100000">
                  <w14:schemeClr w14:val="tx1">
                    <w14:lumMod w14:val="85000"/>
                  </w14:schemeClr>
                </w14:gs>
              </w14:gsLst>
              <w14:lin w14:ang="5400000" w14:scaled="1"/>
            </w14:gradFill>
          </w14:textFill>
        </w:rPr>
        <w:t>1</w:t>
      </w:r>
      <w:r>
        <w:rPr>
          <w:rFonts w:hint="eastAsia" w:ascii="宋体" w:hAnsi="宋体" w:eastAsia="宋体"/>
          <w:color w:val="0000FF"/>
          <w:sz w:val="28"/>
          <w:szCs w:val="28"/>
          <w14:textFill>
            <w14:gradFill>
              <w14:gsLst>
                <w14:gs w14:pos="50000">
                  <w14:schemeClr w14:val="tx1"/>
                </w14:gs>
                <w14:gs w14:pos="0">
                  <w14:schemeClr w14:val="tx1">
                    <w14:lumMod w14:val="25000"/>
                    <w14:lumOff w14:val="75000"/>
                  </w14:schemeClr>
                </w14:gs>
                <w14:gs w14:pos="100000">
                  <w14:schemeClr w14:val="tx1">
                    <w14:lumMod w14:val="85000"/>
                  </w14:schemeClr>
                </w14:gs>
              </w14:gsLst>
              <w14:lin w14:ang="5400000" w14:scaled="1"/>
            </w14:gradFill>
          </w14:textFill>
        </w:rPr>
        <w:t>日</w:t>
      </w:r>
      <w:r>
        <w:rPr>
          <w:rFonts w:hint="eastAsia" w:ascii="宋体" w:hAnsi="宋体" w:eastAsia="宋体"/>
          <w:color w:val="000000" w:themeColor="text1"/>
          <w:sz w:val="28"/>
          <w:szCs w:val="28"/>
          <w:lang w:eastAsia="zh-CN"/>
          <w14:textFill>
            <w14:gradFill>
              <w14:gsLst>
                <w14:gs w14:pos="50000">
                  <w14:schemeClr w14:val="tx1"/>
                </w14:gs>
                <w14:gs w14:pos="0">
                  <w14:schemeClr w14:val="tx1">
                    <w14:lumMod w14:val="25000"/>
                    <w14:lumOff w14:val="75000"/>
                  </w14:schemeClr>
                </w14:gs>
                <w14:gs w14:pos="100000">
                  <w14:schemeClr w14:val="tx1">
                    <w14:lumMod w14:val="85000"/>
                  </w14:schemeClr>
                </w14:gs>
              </w14:gsLst>
              <w14:lin w14:ang="5400000" w14:scaled="1"/>
            </w14:gradFill>
          </w14:textFill>
        </w:rPr>
        <w:t>下</w:t>
      </w:r>
      <w:r>
        <w:rPr>
          <w:rFonts w:ascii="宋体" w:hAnsi="宋体" w:eastAsia="宋体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午，</w:t>
      </w:r>
      <w:r>
        <w:rPr>
          <w:rFonts w:hint="eastAsia" w:ascii="宋体" w:hAnsi="宋体" w:eastAsia="宋体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在医</w:t>
      </w:r>
      <w:r>
        <w:rPr>
          <w:rFonts w:hint="eastAsia" w:ascii="宋体" w:hAnsi="宋体" w:eastAsia="宋体"/>
          <w:sz w:val="28"/>
          <w:szCs w:val="28"/>
        </w:rPr>
        <w:t>院职工饭堂二楼多功能厅举行202</w:t>
      </w:r>
      <w:r>
        <w:rPr>
          <w:rFonts w:hint="eastAsia" w:ascii="宋体" w:hAnsi="宋体" w:eastAsia="宋体"/>
          <w:sz w:val="28"/>
          <w:szCs w:val="28"/>
          <w:lang w:val="en-US" w:eastAsia="zh-CN"/>
        </w:rPr>
        <w:t>6</w:t>
      </w:r>
      <w:r>
        <w:rPr>
          <w:rFonts w:hint="eastAsia" w:ascii="宋体" w:hAnsi="宋体" w:eastAsia="宋体"/>
          <w:sz w:val="28"/>
          <w:szCs w:val="28"/>
        </w:rPr>
        <w:t>年</w:t>
      </w:r>
      <w:r>
        <w:rPr>
          <w:rFonts w:hint="eastAsia" w:ascii="宋体" w:hAnsi="宋体" w:eastAsia="宋体"/>
          <w:sz w:val="28"/>
          <w:szCs w:val="28"/>
          <w:lang w:val="en-US" w:eastAsia="zh-CN"/>
        </w:rPr>
        <w:t>中秋节</w:t>
      </w:r>
      <w:r>
        <w:rPr>
          <w:rFonts w:hint="eastAsia" w:ascii="宋体" w:hAnsi="宋体" w:eastAsia="宋体"/>
          <w:sz w:val="28"/>
          <w:szCs w:val="28"/>
        </w:rPr>
        <w:t>慰问品询价采购</w:t>
      </w:r>
      <w:r>
        <w:rPr>
          <w:rFonts w:hint="eastAsia" w:ascii="宋体" w:hAnsi="宋体" w:eastAsia="宋体"/>
          <w:sz w:val="28"/>
          <w:szCs w:val="28"/>
          <w:lang w:val="en-US" w:eastAsia="zh-CN"/>
        </w:rPr>
        <w:t>现场</w:t>
      </w:r>
      <w:r>
        <w:rPr>
          <w:rFonts w:hint="eastAsia" w:ascii="宋体" w:hAnsi="宋体" w:eastAsia="宋体"/>
          <w:sz w:val="28"/>
          <w:szCs w:val="28"/>
        </w:rPr>
        <w:t>遴选会。</w:t>
      </w:r>
      <w:r>
        <w:rPr>
          <w:rFonts w:ascii="宋体" w:hAnsi="宋体" w:eastAsia="宋体"/>
          <w:sz w:val="28"/>
          <w:szCs w:val="28"/>
        </w:rPr>
        <w:t xml:space="preserve"> </w:t>
      </w:r>
    </w:p>
    <w:p w14:paraId="36BF997D">
      <w:pPr>
        <w:numPr>
          <w:ilvl w:val="0"/>
          <w:numId w:val="0"/>
        </w:numPr>
        <w:ind w:firstLine="602" w:firstLineChars="200"/>
        <w:rPr>
          <w:rFonts w:hint="eastAsia" w:ascii="宋体" w:hAnsi="宋体"/>
          <w:b/>
          <w:bCs/>
          <w:color w:val="000000" w:themeColor="text1"/>
          <w:sz w:val="30"/>
          <w:szCs w:val="30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/>
          <w:b/>
          <w:bCs/>
          <w:color w:val="000000" w:themeColor="text1"/>
          <w:sz w:val="30"/>
          <w:szCs w:val="30"/>
          <w:lang w:val="en-US" w:eastAsia="zh-CN"/>
          <w14:textFill>
            <w14:solidFill>
              <w14:schemeClr w14:val="tx1"/>
            </w14:solidFill>
          </w14:textFill>
        </w:rPr>
        <w:t>一、遴选项目名称：2026年中秋节慰问品及供应商。</w:t>
      </w:r>
    </w:p>
    <w:p w14:paraId="05EBE0FB">
      <w:pPr>
        <w:ind w:firstLine="420" w:firstLineChars="200"/>
        <w:rPr>
          <w:rFonts w:hint="eastAsia" w:ascii="宋体" w:hAnsi="宋体"/>
          <w:sz w:val="30"/>
          <w:szCs w:val="30"/>
        </w:rPr>
      </w:pPr>
      <w:r>
        <w:rPr>
          <w:rFonts w:hint="eastAsia"/>
          <w:lang w:val="en-US" w:eastAsia="zh-CN"/>
        </w:rPr>
        <w:t xml:space="preserve"> </w:t>
      </w:r>
      <w:r>
        <w:rPr>
          <w:rFonts w:hint="eastAsia" w:ascii="宋体" w:hAnsi="宋体" w:eastAsiaTheme="minorEastAsia" w:cstheme="minorBidi"/>
          <w:b/>
          <w:bCs/>
          <w:color w:val="000000" w:themeColor="text1"/>
          <w:kern w:val="2"/>
          <w:sz w:val="30"/>
          <w:szCs w:val="30"/>
          <w:lang w:val="en-US" w:eastAsia="zh-CN" w:bidi="ar-SA"/>
          <w14:textFill>
            <w14:solidFill>
              <w14:schemeClr w14:val="tx1"/>
            </w14:solidFill>
          </w14:textFill>
        </w:rPr>
        <w:t>二、中选供应商名称：</w:t>
      </w:r>
    </w:p>
    <w:tbl>
      <w:tblPr>
        <w:tblStyle w:val="5"/>
        <w:tblW w:w="8211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1656"/>
        <w:gridCol w:w="6555"/>
      </w:tblGrid>
      <w:tr w14:paraId="3ABF637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712" w:hRule="exact"/>
        </w:trPr>
        <w:tc>
          <w:tcPr>
            <w:tcW w:w="16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71BD54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outlineLvl w:val="9"/>
              <w:rPr>
                <w:rFonts w:hint="eastAsia" w:asciiTheme="minorEastAsia" w:hAnsiTheme="minorEastAsia" w:eastAsiaTheme="minorEastAsia" w:cstheme="minorEastAsia"/>
                <w:b/>
                <w:bCs w:val="0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 w:val="0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序号</w:t>
            </w:r>
          </w:p>
        </w:tc>
        <w:tc>
          <w:tcPr>
            <w:tcW w:w="65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992E88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outlineLvl w:val="9"/>
              <w:rPr>
                <w:rFonts w:hint="eastAsia" w:asciiTheme="minorEastAsia" w:hAnsiTheme="minorEastAsia" w:eastAsiaTheme="minorEastAsia" w:cstheme="minorEastAsia"/>
                <w:b/>
                <w:bCs w:val="0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 w:val="0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公司名称</w:t>
            </w:r>
          </w:p>
        </w:tc>
      </w:tr>
      <w:tr w14:paraId="6777191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67" w:hRule="exact"/>
        </w:trPr>
        <w:tc>
          <w:tcPr>
            <w:tcW w:w="16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6CF845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</w:t>
            </w:r>
          </w:p>
        </w:tc>
        <w:tc>
          <w:tcPr>
            <w:tcW w:w="65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0DEE4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南宁市航诺贸易有限公司</w:t>
            </w:r>
          </w:p>
        </w:tc>
      </w:tr>
      <w:tr w14:paraId="33C1BE3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67" w:hRule="exact"/>
        </w:trPr>
        <w:tc>
          <w:tcPr>
            <w:tcW w:w="16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C496725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</w:t>
            </w:r>
          </w:p>
        </w:tc>
        <w:tc>
          <w:tcPr>
            <w:tcW w:w="65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E944AA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马山县里当乡老豪种养专业合作社</w:t>
            </w:r>
          </w:p>
        </w:tc>
      </w:tr>
      <w:tr w14:paraId="4F5C495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67" w:hRule="exact"/>
        </w:trPr>
        <w:tc>
          <w:tcPr>
            <w:tcW w:w="16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5CEE6A8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3</w:t>
            </w:r>
          </w:p>
        </w:tc>
        <w:tc>
          <w:tcPr>
            <w:tcW w:w="65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CF1E63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广西千易越商贸有限公司</w:t>
            </w:r>
          </w:p>
        </w:tc>
      </w:tr>
      <w:tr w14:paraId="7198321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67" w:hRule="exact"/>
        </w:trPr>
        <w:tc>
          <w:tcPr>
            <w:tcW w:w="16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55F05DE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4</w:t>
            </w:r>
          </w:p>
        </w:tc>
        <w:tc>
          <w:tcPr>
            <w:tcW w:w="65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40D4FA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Style w:val="13"/>
                <w:sz w:val="30"/>
                <w:szCs w:val="30"/>
                <w:lang w:val="en-US" w:eastAsia="zh-CN" w:bidi="ar"/>
              </w:rPr>
              <w:t>云南贝狐狸商贸有限公司</w:t>
            </w:r>
            <w:r>
              <w:rPr>
                <w:rStyle w:val="14"/>
                <w:rFonts w:eastAsia="宋体"/>
                <w:sz w:val="30"/>
                <w:szCs w:val="30"/>
                <w:lang w:val="en-US" w:eastAsia="zh-CN" w:bidi="ar"/>
              </w:rPr>
              <w:t xml:space="preserve"> </w:t>
            </w:r>
          </w:p>
        </w:tc>
      </w:tr>
      <w:tr w14:paraId="304E1BD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67" w:hRule="exact"/>
        </w:trPr>
        <w:tc>
          <w:tcPr>
            <w:tcW w:w="16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3A8D0FA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5</w:t>
            </w:r>
          </w:p>
        </w:tc>
        <w:tc>
          <w:tcPr>
            <w:tcW w:w="65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B72386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Style w:val="13"/>
                <w:sz w:val="30"/>
                <w:szCs w:val="30"/>
                <w:lang w:val="en-US" w:eastAsia="zh-CN" w:bidi="ar"/>
              </w:rPr>
              <w:t>广西达昌食品有限公司</w:t>
            </w:r>
            <w:r>
              <w:rPr>
                <w:rStyle w:val="14"/>
                <w:rFonts w:eastAsia="宋体"/>
                <w:sz w:val="30"/>
                <w:szCs w:val="30"/>
                <w:lang w:val="en-US" w:eastAsia="zh-CN" w:bidi="ar"/>
              </w:rPr>
              <w:t xml:space="preserve"> </w:t>
            </w:r>
          </w:p>
        </w:tc>
      </w:tr>
      <w:tr w14:paraId="796223B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67" w:hRule="exact"/>
        </w:trPr>
        <w:tc>
          <w:tcPr>
            <w:tcW w:w="16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63610EE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6</w:t>
            </w:r>
          </w:p>
        </w:tc>
        <w:tc>
          <w:tcPr>
            <w:tcW w:w="65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AF185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Style w:val="13"/>
                <w:sz w:val="30"/>
                <w:szCs w:val="30"/>
                <w:lang w:val="en-US" w:eastAsia="zh-CN" w:bidi="ar"/>
              </w:rPr>
              <w:t>南宁市霏利商贸有限公司</w:t>
            </w:r>
            <w:r>
              <w:rPr>
                <w:rStyle w:val="14"/>
                <w:rFonts w:eastAsia="宋体"/>
                <w:sz w:val="30"/>
                <w:szCs w:val="30"/>
                <w:lang w:val="en-US" w:eastAsia="zh-CN" w:bidi="ar"/>
              </w:rPr>
              <w:t xml:space="preserve"> </w:t>
            </w:r>
          </w:p>
        </w:tc>
      </w:tr>
      <w:tr w14:paraId="35EC9FA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67" w:hRule="exact"/>
        </w:trPr>
        <w:tc>
          <w:tcPr>
            <w:tcW w:w="16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76F5CE4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7</w:t>
            </w:r>
          </w:p>
        </w:tc>
        <w:tc>
          <w:tcPr>
            <w:tcW w:w="65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2C678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南宁市亿兆昇商贸有限公司</w:t>
            </w:r>
          </w:p>
        </w:tc>
      </w:tr>
      <w:tr w14:paraId="2241F9A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67" w:hRule="exact"/>
        </w:trPr>
        <w:tc>
          <w:tcPr>
            <w:tcW w:w="16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6DE8993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8</w:t>
            </w:r>
          </w:p>
        </w:tc>
        <w:tc>
          <w:tcPr>
            <w:tcW w:w="65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ED9E4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南宁市西乡塘区旭邕食品经营部</w:t>
            </w:r>
          </w:p>
        </w:tc>
      </w:tr>
      <w:tr w14:paraId="158121A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67" w:hRule="exact"/>
        </w:trPr>
        <w:tc>
          <w:tcPr>
            <w:tcW w:w="16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5B8BF60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9</w:t>
            </w:r>
          </w:p>
        </w:tc>
        <w:tc>
          <w:tcPr>
            <w:tcW w:w="65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7B5A5E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Style w:val="15"/>
                <w:sz w:val="30"/>
                <w:szCs w:val="30"/>
                <w:lang w:val="en-US" w:eastAsia="zh-CN" w:bidi="ar"/>
              </w:rPr>
              <w:t>南宁市吾川贸易有限责任公司</w:t>
            </w:r>
            <w:r>
              <w:rPr>
                <w:rStyle w:val="16"/>
                <w:rFonts w:eastAsia="宋体"/>
                <w:sz w:val="30"/>
                <w:szCs w:val="30"/>
                <w:lang w:val="en-US" w:eastAsia="zh-CN" w:bidi="ar"/>
              </w:rPr>
              <w:t xml:space="preserve"> </w:t>
            </w:r>
          </w:p>
        </w:tc>
      </w:tr>
      <w:tr w14:paraId="5B1EDED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67" w:hRule="exact"/>
        </w:trPr>
        <w:tc>
          <w:tcPr>
            <w:tcW w:w="16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F8CAB91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10</w:t>
            </w:r>
          </w:p>
        </w:tc>
        <w:tc>
          <w:tcPr>
            <w:tcW w:w="65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FB3A5F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广西福谷仓食品有限责任公司</w:t>
            </w:r>
          </w:p>
        </w:tc>
      </w:tr>
      <w:tr w14:paraId="0698C43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67" w:hRule="exact"/>
        </w:trPr>
        <w:tc>
          <w:tcPr>
            <w:tcW w:w="16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9EB5D27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11</w:t>
            </w:r>
          </w:p>
        </w:tc>
        <w:tc>
          <w:tcPr>
            <w:tcW w:w="65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B7722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Style w:val="13"/>
                <w:sz w:val="30"/>
                <w:szCs w:val="30"/>
                <w:lang w:val="en-US" w:eastAsia="zh-CN" w:bidi="ar"/>
              </w:rPr>
              <w:t>广西东兰瑞丰农业科技有限公司</w:t>
            </w:r>
            <w:r>
              <w:rPr>
                <w:rStyle w:val="14"/>
                <w:rFonts w:eastAsia="宋体"/>
                <w:sz w:val="30"/>
                <w:szCs w:val="30"/>
                <w:lang w:val="en-US" w:eastAsia="zh-CN" w:bidi="ar"/>
              </w:rPr>
              <w:t xml:space="preserve"> </w:t>
            </w:r>
          </w:p>
        </w:tc>
      </w:tr>
      <w:tr w14:paraId="0BE9B03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67" w:hRule="exact"/>
        </w:trPr>
        <w:tc>
          <w:tcPr>
            <w:tcW w:w="16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751A201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12</w:t>
            </w:r>
          </w:p>
        </w:tc>
        <w:tc>
          <w:tcPr>
            <w:tcW w:w="65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20F8B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Style w:val="13"/>
                <w:sz w:val="30"/>
                <w:szCs w:val="30"/>
                <w:lang w:val="en-US" w:eastAsia="zh-CN" w:bidi="ar"/>
              </w:rPr>
              <w:t>广西岚涵贸易有限公司</w:t>
            </w:r>
            <w:r>
              <w:rPr>
                <w:rStyle w:val="14"/>
                <w:rFonts w:eastAsia="宋体"/>
                <w:sz w:val="30"/>
                <w:szCs w:val="30"/>
                <w:lang w:val="en-US" w:eastAsia="zh-CN" w:bidi="ar"/>
              </w:rPr>
              <w:t xml:space="preserve"> </w:t>
            </w:r>
          </w:p>
        </w:tc>
      </w:tr>
      <w:tr w14:paraId="6A9B110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67" w:hRule="exact"/>
        </w:trPr>
        <w:tc>
          <w:tcPr>
            <w:tcW w:w="16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CCDC2FE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13</w:t>
            </w:r>
          </w:p>
        </w:tc>
        <w:tc>
          <w:tcPr>
            <w:tcW w:w="65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CA978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广西南宁标广商贸有限公司</w:t>
            </w:r>
          </w:p>
        </w:tc>
      </w:tr>
      <w:tr w14:paraId="7C2A9E6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67" w:hRule="exact"/>
        </w:trPr>
        <w:tc>
          <w:tcPr>
            <w:tcW w:w="16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9AC4914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14</w:t>
            </w:r>
          </w:p>
        </w:tc>
        <w:tc>
          <w:tcPr>
            <w:tcW w:w="65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7055EA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广西友润科技有限公司</w:t>
            </w:r>
          </w:p>
        </w:tc>
      </w:tr>
      <w:tr w14:paraId="4E39DBC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67" w:hRule="exact"/>
        </w:trPr>
        <w:tc>
          <w:tcPr>
            <w:tcW w:w="16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3169B0C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15</w:t>
            </w:r>
          </w:p>
        </w:tc>
        <w:tc>
          <w:tcPr>
            <w:tcW w:w="65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4AB3A5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Style w:val="17"/>
                <w:sz w:val="30"/>
                <w:szCs w:val="30"/>
                <w:lang w:val="en-US" w:eastAsia="zh-CN" w:bidi="ar"/>
              </w:rPr>
              <w:t>广西桂尚汇科技有限公司</w:t>
            </w:r>
            <w:r>
              <w:rPr>
                <w:rFonts w:hint="default" w:ascii="Calibri" w:hAnsi="Calibri" w:eastAsia="宋体" w:cs="Calibri"/>
                <w:i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 xml:space="preserve"> </w:t>
            </w:r>
          </w:p>
        </w:tc>
      </w:tr>
    </w:tbl>
    <w:p w14:paraId="47148557">
      <w:pPr>
        <w:jc w:val="center"/>
        <w:rPr>
          <w:rFonts w:hint="eastAsia" w:ascii="宋体" w:hAnsi="宋体" w:eastAsia="宋体" w:cstheme="minorBidi"/>
          <w:kern w:val="2"/>
          <w:sz w:val="28"/>
          <w:szCs w:val="28"/>
          <w:lang w:val="en-US" w:eastAsia="zh-CN" w:bidi="ar-SA"/>
        </w:rPr>
      </w:pPr>
    </w:p>
    <w:p w14:paraId="33B4F9ED">
      <w:pPr>
        <w:ind w:firstLine="600" w:firstLineChars="200"/>
        <w:rPr>
          <w:rFonts w:hint="eastAsia" w:ascii="宋体" w:hAnsi="宋体"/>
          <w:color w:val="000000" w:themeColor="text1"/>
          <w:sz w:val="30"/>
          <w:szCs w:val="30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/>
          <w:color w:val="000000" w:themeColor="text1"/>
          <w:sz w:val="30"/>
          <w:szCs w:val="30"/>
          <w:lang w:eastAsia="zh-CN"/>
          <w14:textFill>
            <w14:solidFill>
              <w14:schemeClr w14:val="tx1"/>
            </w14:solidFill>
          </w14:textFill>
        </w:rPr>
        <w:t>此结果公示五天</w:t>
      </w:r>
      <w:r>
        <w:rPr>
          <w:rFonts w:hint="eastAsia" w:ascii="宋体" w:hAnsi="宋体"/>
          <w:color w:val="auto"/>
          <w:sz w:val="30"/>
          <w:szCs w:val="30"/>
          <w:lang w:eastAsia="zh-CN"/>
        </w:rPr>
        <w:t>，202</w:t>
      </w:r>
      <w:r>
        <w:rPr>
          <w:rFonts w:hint="eastAsia" w:ascii="宋体" w:hAnsi="宋体"/>
          <w:color w:val="auto"/>
          <w:sz w:val="30"/>
          <w:szCs w:val="30"/>
          <w:lang w:val="en-US" w:eastAsia="zh-CN"/>
        </w:rPr>
        <w:t>6</w:t>
      </w:r>
      <w:r>
        <w:rPr>
          <w:rFonts w:hint="eastAsia" w:ascii="宋体" w:hAnsi="宋体"/>
          <w:color w:val="auto"/>
          <w:sz w:val="30"/>
          <w:szCs w:val="30"/>
          <w:lang w:eastAsia="zh-CN"/>
        </w:rPr>
        <w:t>年</w:t>
      </w:r>
      <w:r>
        <w:rPr>
          <w:rFonts w:hint="eastAsia" w:ascii="宋体" w:hAnsi="宋体"/>
          <w:color w:val="auto"/>
          <w:sz w:val="30"/>
          <w:szCs w:val="30"/>
          <w:lang w:val="en-US" w:eastAsia="zh-CN"/>
        </w:rPr>
        <w:t>9</w:t>
      </w:r>
      <w:r>
        <w:rPr>
          <w:rFonts w:hint="eastAsia" w:ascii="宋体" w:hAnsi="宋体"/>
          <w:color w:val="auto"/>
          <w:sz w:val="30"/>
          <w:szCs w:val="30"/>
          <w:lang w:eastAsia="zh-CN"/>
        </w:rPr>
        <w:t>月</w:t>
      </w:r>
      <w:r>
        <w:rPr>
          <w:rFonts w:hint="eastAsia" w:ascii="宋体" w:hAnsi="宋体"/>
          <w:color w:val="auto"/>
          <w:sz w:val="30"/>
          <w:szCs w:val="30"/>
          <w:lang w:val="en-US" w:eastAsia="zh-CN"/>
        </w:rPr>
        <w:t>8</w:t>
      </w:r>
      <w:r>
        <w:rPr>
          <w:rFonts w:hint="eastAsia" w:ascii="宋体" w:hAnsi="宋体"/>
          <w:color w:val="auto"/>
          <w:sz w:val="30"/>
          <w:szCs w:val="30"/>
          <w:lang w:eastAsia="zh-CN"/>
        </w:rPr>
        <w:t>日截止。公示期内，如有异议，请于202</w:t>
      </w:r>
      <w:r>
        <w:rPr>
          <w:rFonts w:hint="eastAsia" w:ascii="宋体" w:hAnsi="宋体"/>
          <w:color w:val="auto"/>
          <w:sz w:val="30"/>
          <w:szCs w:val="30"/>
          <w:lang w:val="en-US" w:eastAsia="zh-CN"/>
        </w:rPr>
        <w:t>6</w:t>
      </w:r>
      <w:r>
        <w:rPr>
          <w:rFonts w:hint="eastAsia" w:ascii="宋体" w:hAnsi="宋体"/>
          <w:color w:val="auto"/>
          <w:sz w:val="30"/>
          <w:szCs w:val="30"/>
          <w:lang w:eastAsia="zh-CN"/>
        </w:rPr>
        <w:t>年</w:t>
      </w:r>
      <w:r>
        <w:rPr>
          <w:rFonts w:hint="eastAsia" w:ascii="宋体" w:hAnsi="宋体"/>
          <w:color w:val="auto"/>
          <w:sz w:val="30"/>
          <w:szCs w:val="30"/>
          <w:lang w:val="en-US" w:eastAsia="zh-CN"/>
        </w:rPr>
        <w:t>9</w:t>
      </w:r>
      <w:r>
        <w:rPr>
          <w:rFonts w:hint="eastAsia" w:ascii="宋体" w:hAnsi="宋体"/>
          <w:color w:val="auto"/>
          <w:sz w:val="30"/>
          <w:szCs w:val="30"/>
          <w:lang w:eastAsia="zh-CN"/>
        </w:rPr>
        <w:t>月</w:t>
      </w:r>
      <w:r>
        <w:rPr>
          <w:rFonts w:hint="eastAsia" w:ascii="宋体" w:hAnsi="宋体"/>
          <w:color w:val="auto"/>
          <w:sz w:val="30"/>
          <w:szCs w:val="30"/>
          <w:lang w:val="en-US" w:eastAsia="zh-CN"/>
        </w:rPr>
        <w:t>8</w:t>
      </w:r>
      <w:r>
        <w:rPr>
          <w:rFonts w:hint="eastAsia" w:ascii="宋体" w:hAnsi="宋体"/>
          <w:color w:val="auto"/>
          <w:sz w:val="30"/>
          <w:szCs w:val="30"/>
          <w:lang w:eastAsia="zh-CN"/>
        </w:rPr>
        <w:t>日前反映至医院</w:t>
      </w:r>
      <w:r>
        <w:rPr>
          <w:rFonts w:hint="eastAsia" w:ascii="宋体" w:hAnsi="宋体"/>
          <w:color w:val="000000" w:themeColor="text1"/>
          <w:sz w:val="30"/>
          <w:szCs w:val="30"/>
          <w:lang w:eastAsia="zh-CN"/>
          <w14:textFill>
            <w14:solidFill>
              <w14:schemeClr w14:val="tx1"/>
            </w14:solidFill>
          </w14:textFill>
        </w:rPr>
        <w:t>工会办公室（5356537）或纪检监察室（5775118）。群众依法举报受法律保护。</w:t>
      </w:r>
    </w:p>
    <w:p w14:paraId="605D20E3">
      <w:pPr>
        <w:pStyle w:val="11"/>
        <w:ind w:left="5687" w:leftChars="994" w:hanging="3600" w:hangingChars="1200"/>
        <w:jc w:val="center"/>
        <w:rPr>
          <w:rFonts w:hint="eastAsia" w:ascii="宋体" w:hAnsi="宋体"/>
          <w:color w:val="000000" w:themeColor="text1"/>
          <w:sz w:val="30"/>
          <w:szCs w:val="30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/>
          <w:color w:val="000000" w:themeColor="text1"/>
          <w:sz w:val="30"/>
          <w:szCs w:val="30"/>
          <w:lang w:val="en-US" w:eastAsia="zh-CN"/>
          <w14:textFill>
            <w14:solidFill>
              <w14:schemeClr w14:val="tx1"/>
            </w14:solidFill>
          </w14:textFill>
        </w:rPr>
        <w:t xml:space="preserve">广西医科大学第一附属医院工会委员会     </w:t>
      </w:r>
    </w:p>
    <w:p w14:paraId="7B6B052C">
      <w:pPr>
        <w:pStyle w:val="11"/>
        <w:ind w:firstLine="1800" w:firstLineChars="600"/>
        <w:jc w:val="both"/>
        <w:rPr>
          <w:rFonts w:hint="default" w:ascii="宋体" w:hAnsi="宋体"/>
          <w:color w:val="000000" w:themeColor="text1"/>
          <w:sz w:val="30"/>
          <w:szCs w:val="30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/>
          <w:color w:val="000000" w:themeColor="text1"/>
          <w:sz w:val="30"/>
          <w:szCs w:val="30"/>
          <w:lang w:val="en-US" w:eastAsia="zh-CN"/>
          <w14:textFill>
            <w14:solidFill>
              <w14:schemeClr w14:val="tx1"/>
            </w14:solidFill>
          </w14:textFill>
        </w:rPr>
        <w:t xml:space="preserve">              </w:t>
      </w:r>
      <w:r>
        <w:rPr>
          <w:rFonts w:hint="eastAsia" w:ascii="宋体" w:hAnsi="宋体" w:eastAsia="宋体"/>
          <w:b w:val="0"/>
          <w:bCs w:val="0"/>
          <w:sz w:val="28"/>
          <w:szCs w:val="28"/>
          <w:lang w:eastAsia="zh-CN"/>
        </w:rPr>
        <w:t>202</w:t>
      </w:r>
      <w:r>
        <w:rPr>
          <w:rFonts w:hint="eastAsia" w:ascii="宋体" w:hAnsi="宋体"/>
          <w:b w:val="0"/>
          <w:bCs w:val="0"/>
          <w:sz w:val="28"/>
          <w:szCs w:val="28"/>
          <w:lang w:val="en-US" w:eastAsia="zh-CN"/>
        </w:rPr>
        <w:t>6</w:t>
      </w:r>
      <w:r>
        <w:rPr>
          <w:rFonts w:hint="eastAsia" w:ascii="宋体" w:hAnsi="宋体" w:eastAsia="宋体"/>
          <w:b w:val="0"/>
          <w:bCs w:val="0"/>
          <w:sz w:val="28"/>
          <w:szCs w:val="28"/>
        </w:rPr>
        <w:t>年</w:t>
      </w:r>
      <w:r>
        <w:rPr>
          <w:rFonts w:hint="eastAsia" w:ascii="宋体" w:hAnsi="宋体"/>
          <w:b w:val="0"/>
          <w:bCs w:val="0"/>
          <w:sz w:val="28"/>
          <w:szCs w:val="28"/>
          <w:lang w:val="en-US" w:eastAsia="zh-CN"/>
        </w:rPr>
        <w:t>9</w:t>
      </w:r>
      <w:r>
        <w:rPr>
          <w:rFonts w:hint="eastAsia" w:ascii="宋体" w:hAnsi="宋体" w:eastAsia="宋体"/>
          <w:b w:val="0"/>
          <w:bCs w:val="0"/>
          <w:sz w:val="28"/>
          <w:szCs w:val="28"/>
          <w:lang w:eastAsia="zh-CN"/>
        </w:rPr>
        <w:t>月</w:t>
      </w:r>
      <w:r>
        <w:rPr>
          <w:rFonts w:hint="eastAsia" w:ascii="宋体" w:hAnsi="宋体"/>
          <w:b w:val="0"/>
          <w:bCs w:val="0"/>
          <w:color w:val="auto"/>
          <w:sz w:val="28"/>
          <w:szCs w:val="28"/>
          <w:lang w:val="en-US" w:eastAsia="zh-CN"/>
        </w:rPr>
        <w:t>1</w:t>
      </w:r>
      <w:r>
        <w:rPr>
          <w:rFonts w:hint="eastAsia" w:ascii="宋体" w:hAnsi="宋体" w:eastAsia="宋体"/>
          <w:b w:val="0"/>
          <w:bCs w:val="0"/>
          <w:color w:val="auto"/>
          <w:sz w:val="28"/>
          <w:szCs w:val="28"/>
          <w:lang w:eastAsia="zh-CN"/>
        </w:rPr>
        <w:t>日</w:t>
      </w:r>
    </w:p>
    <w:p w14:paraId="35705D03">
      <w:pPr>
        <w:pStyle w:val="2"/>
        <w:rPr>
          <w:rFonts w:hint="eastAsia"/>
          <w:lang w:val="en-US" w:eastAsia="zh-CN"/>
        </w:rPr>
      </w:pPr>
    </w:p>
    <w:sectPr>
      <w:footerReference r:id="rId3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swiss"/>
    <w:pitch w:val="default"/>
    <w:sig w:usb0="E0002EFF" w:usb1="C000785B" w:usb2="00000009" w:usb3="00000000" w:csb0="400001FF" w:csb1="FFFF0000"/>
  </w:font>
  <w:font w:name="宋体">
    <w:panose1 w:val="02010600030101010101"/>
    <w:charset w:val="88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-1"/>
      <w:docPartObj>
        <w:docPartGallery w:val="autotext"/>
      </w:docPartObj>
    </w:sdtPr>
    <w:sdtContent>
      <w:p w14:paraId="14F9A585">
        <w:pPr>
          <w:pStyle w:val="3"/>
          <w:jc w:val="center"/>
          <w:rPr>
            <w:rFonts w:hint="eastAsia"/>
          </w:rPr>
        </w:pPr>
        <w:r>
          <w:fldChar w:fldCharType="begin"/>
        </w:r>
        <w:r>
          <w:instrText xml:space="preserve">PAGE   \* MERGEFORMAT</w:instrText>
        </w:r>
        <w:r>
          <w:fldChar w:fldCharType="separate"/>
        </w:r>
        <w:r>
          <w:rPr>
            <w:rFonts w:hint="eastAsia"/>
            <w:lang w:val="zh-CN"/>
          </w:rPr>
          <w:t>2</w:t>
        </w:r>
        <w:r>
          <w:fldChar w:fldCharType="end"/>
        </w:r>
      </w:p>
    </w:sdtContent>
  </w:sdt>
  <w:p w14:paraId="66BE45BE">
    <w:pPr>
      <w:pStyle w:val="3"/>
      <w:rPr>
        <w:rFonts w:hint="eastAsia"/>
      </w:rPr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2ViZjY0ZWMzZjA2NzRmNGNkMTIwZGM1Y2E3MTJkMTUifQ=="/>
  </w:docVars>
  <w:rsids>
    <w:rsidRoot w:val="00905BF7"/>
    <w:rsid w:val="00002D46"/>
    <w:rsid w:val="00003256"/>
    <w:rsid w:val="000050E9"/>
    <w:rsid w:val="0006458D"/>
    <w:rsid w:val="00085CAE"/>
    <w:rsid w:val="00093399"/>
    <w:rsid w:val="000A1BB0"/>
    <w:rsid w:val="000B0BF8"/>
    <w:rsid w:val="000C25FE"/>
    <w:rsid w:val="001314FD"/>
    <w:rsid w:val="00145F06"/>
    <w:rsid w:val="0025278A"/>
    <w:rsid w:val="0027073A"/>
    <w:rsid w:val="002829A4"/>
    <w:rsid w:val="002C23EB"/>
    <w:rsid w:val="002F79C5"/>
    <w:rsid w:val="00312687"/>
    <w:rsid w:val="0034378B"/>
    <w:rsid w:val="0037784D"/>
    <w:rsid w:val="00444FEB"/>
    <w:rsid w:val="00452101"/>
    <w:rsid w:val="004703BC"/>
    <w:rsid w:val="00472497"/>
    <w:rsid w:val="0047431F"/>
    <w:rsid w:val="00475633"/>
    <w:rsid w:val="00484D12"/>
    <w:rsid w:val="004E6D05"/>
    <w:rsid w:val="00530298"/>
    <w:rsid w:val="00531F55"/>
    <w:rsid w:val="00540EF1"/>
    <w:rsid w:val="00557EFF"/>
    <w:rsid w:val="00562510"/>
    <w:rsid w:val="005653C7"/>
    <w:rsid w:val="005E533D"/>
    <w:rsid w:val="005E6DA0"/>
    <w:rsid w:val="00601C21"/>
    <w:rsid w:val="0068131F"/>
    <w:rsid w:val="006E1CCB"/>
    <w:rsid w:val="006E70A2"/>
    <w:rsid w:val="00705E33"/>
    <w:rsid w:val="00706192"/>
    <w:rsid w:val="00712DD7"/>
    <w:rsid w:val="007211A1"/>
    <w:rsid w:val="007300D3"/>
    <w:rsid w:val="0075773E"/>
    <w:rsid w:val="00763281"/>
    <w:rsid w:val="00766547"/>
    <w:rsid w:val="00771140"/>
    <w:rsid w:val="007939B1"/>
    <w:rsid w:val="007F2011"/>
    <w:rsid w:val="007F568D"/>
    <w:rsid w:val="00812369"/>
    <w:rsid w:val="008440C3"/>
    <w:rsid w:val="008B731C"/>
    <w:rsid w:val="008C14DD"/>
    <w:rsid w:val="008F2497"/>
    <w:rsid w:val="00905BF7"/>
    <w:rsid w:val="009264A7"/>
    <w:rsid w:val="00945DCC"/>
    <w:rsid w:val="00960A38"/>
    <w:rsid w:val="00966401"/>
    <w:rsid w:val="0099161F"/>
    <w:rsid w:val="009B72CE"/>
    <w:rsid w:val="009C6A0E"/>
    <w:rsid w:val="00A51530"/>
    <w:rsid w:val="00A76C9E"/>
    <w:rsid w:val="00A90F3C"/>
    <w:rsid w:val="00AB67B8"/>
    <w:rsid w:val="00B22FCE"/>
    <w:rsid w:val="00C36F86"/>
    <w:rsid w:val="00C65D14"/>
    <w:rsid w:val="00CF4F6D"/>
    <w:rsid w:val="00CF775D"/>
    <w:rsid w:val="00D132EF"/>
    <w:rsid w:val="00D47464"/>
    <w:rsid w:val="00D55CCC"/>
    <w:rsid w:val="00D746CB"/>
    <w:rsid w:val="00D82CCA"/>
    <w:rsid w:val="00E17AC8"/>
    <w:rsid w:val="00E20247"/>
    <w:rsid w:val="00E24AAA"/>
    <w:rsid w:val="00E40FC7"/>
    <w:rsid w:val="00EA4E61"/>
    <w:rsid w:val="00ED410E"/>
    <w:rsid w:val="00EE223E"/>
    <w:rsid w:val="00F218E3"/>
    <w:rsid w:val="00F7469E"/>
    <w:rsid w:val="00F956A3"/>
    <w:rsid w:val="0213470F"/>
    <w:rsid w:val="06420522"/>
    <w:rsid w:val="08CA4DCB"/>
    <w:rsid w:val="0D3807EB"/>
    <w:rsid w:val="0EDEE346"/>
    <w:rsid w:val="15AF2825"/>
    <w:rsid w:val="16454764"/>
    <w:rsid w:val="1A77795E"/>
    <w:rsid w:val="1CC169F5"/>
    <w:rsid w:val="1E8554A8"/>
    <w:rsid w:val="22392CAC"/>
    <w:rsid w:val="267A4A97"/>
    <w:rsid w:val="27A108E8"/>
    <w:rsid w:val="27E7F077"/>
    <w:rsid w:val="2D254569"/>
    <w:rsid w:val="32776DE1"/>
    <w:rsid w:val="33550FE6"/>
    <w:rsid w:val="339E40E2"/>
    <w:rsid w:val="34BF705E"/>
    <w:rsid w:val="35AF2364"/>
    <w:rsid w:val="383703A5"/>
    <w:rsid w:val="3D27183E"/>
    <w:rsid w:val="41F22DF7"/>
    <w:rsid w:val="470B1D3E"/>
    <w:rsid w:val="4A73764C"/>
    <w:rsid w:val="4D8B1F41"/>
    <w:rsid w:val="509005CF"/>
    <w:rsid w:val="5185131E"/>
    <w:rsid w:val="5757B918"/>
    <w:rsid w:val="58637431"/>
    <w:rsid w:val="635752F8"/>
    <w:rsid w:val="6A265F46"/>
    <w:rsid w:val="6AAD4547"/>
    <w:rsid w:val="6F287A9D"/>
    <w:rsid w:val="73905147"/>
    <w:rsid w:val="75143D89"/>
    <w:rsid w:val="78C24B10"/>
    <w:rsid w:val="791200BE"/>
    <w:rsid w:val="7CEA5D03"/>
    <w:rsid w:val="BBFA5F31"/>
    <w:rsid w:val="FE53D5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qFormat="1" w:unhideWhenUsed="0" w:uiPriority="0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7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1"/>
    <w:qFormat/>
    <w:uiPriority w:val="0"/>
    <w:pPr>
      <w:spacing w:after="120"/>
      <w:jc w:val="left"/>
    </w:pPr>
    <w:rPr>
      <w:rFonts w:ascii="Times New Roman" w:hAnsi="Times New Roman" w:eastAsia="宋体"/>
      <w:sz w:val="28"/>
      <w:szCs w:val="28"/>
    </w:rPr>
  </w:style>
  <w:style w:type="paragraph" w:styleId="3">
    <w:name w:val="footer"/>
    <w:basedOn w:val="1"/>
    <w:link w:val="10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9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6">
    <w:name w:val="Table Grid"/>
    <w:basedOn w:val="5"/>
    <w:qFormat/>
    <w:uiPriority w:val="59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8">
    <w:name w:val="List Paragraph"/>
    <w:basedOn w:val="1"/>
    <w:qFormat/>
    <w:uiPriority w:val="34"/>
    <w:pPr>
      <w:ind w:firstLine="420" w:firstLineChars="200"/>
    </w:pPr>
  </w:style>
  <w:style w:type="character" w:customStyle="1" w:styleId="9">
    <w:name w:val="页眉 Char"/>
    <w:basedOn w:val="7"/>
    <w:link w:val="4"/>
    <w:qFormat/>
    <w:uiPriority w:val="99"/>
    <w:rPr>
      <w:sz w:val="18"/>
      <w:szCs w:val="18"/>
    </w:rPr>
  </w:style>
  <w:style w:type="character" w:customStyle="1" w:styleId="10">
    <w:name w:val="页脚 Char"/>
    <w:basedOn w:val="7"/>
    <w:link w:val="3"/>
    <w:qFormat/>
    <w:uiPriority w:val="99"/>
    <w:rPr>
      <w:sz w:val="18"/>
      <w:szCs w:val="18"/>
    </w:rPr>
  </w:style>
  <w:style w:type="paragraph" w:customStyle="1" w:styleId="11">
    <w:name w:val="_Style 3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2"/>
      <w:lang w:val="en-US" w:eastAsia="zh-CN" w:bidi="ar-SA"/>
    </w:rPr>
  </w:style>
  <w:style w:type="paragraph" w:customStyle="1" w:styleId="12">
    <w:name w:val="列出段落2"/>
    <w:basedOn w:val="1"/>
    <w:qFormat/>
    <w:uiPriority w:val="0"/>
    <w:pPr>
      <w:ind w:firstLine="420" w:firstLineChars="200"/>
    </w:pPr>
    <w:rPr>
      <w:rFonts w:ascii="Times New Roman" w:hAnsi="Times New Roman"/>
      <w:szCs w:val="21"/>
    </w:rPr>
  </w:style>
  <w:style w:type="character" w:customStyle="1" w:styleId="13">
    <w:name w:val="font11"/>
    <w:basedOn w:val="7"/>
    <w:qFormat/>
    <w:uiPriority w:val="0"/>
    <w:rPr>
      <w:rFonts w:hint="eastAsia" w:ascii="宋体" w:hAnsi="宋体" w:eastAsia="宋体" w:cs="宋体"/>
      <w:color w:val="000000"/>
      <w:sz w:val="22"/>
      <w:szCs w:val="22"/>
      <w:u w:val="none"/>
    </w:rPr>
  </w:style>
  <w:style w:type="character" w:customStyle="1" w:styleId="14">
    <w:name w:val="font51"/>
    <w:basedOn w:val="7"/>
    <w:qFormat/>
    <w:uiPriority w:val="0"/>
    <w:rPr>
      <w:rFonts w:hint="default" w:ascii="Calibri" w:hAnsi="Calibri" w:cs="Calibri"/>
      <w:color w:val="000000"/>
      <w:sz w:val="22"/>
      <w:szCs w:val="22"/>
      <w:u w:val="none"/>
    </w:rPr>
  </w:style>
  <w:style w:type="character" w:customStyle="1" w:styleId="15">
    <w:name w:val="font31"/>
    <w:basedOn w:val="7"/>
    <w:qFormat/>
    <w:uiPriority w:val="0"/>
    <w:rPr>
      <w:rFonts w:hint="eastAsia" w:ascii="宋体" w:hAnsi="宋体" w:eastAsia="宋体" w:cs="宋体"/>
      <w:color w:val="000000"/>
      <w:sz w:val="22"/>
      <w:szCs w:val="22"/>
      <w:u w:val="none"/>
    </w:rPr>
  </w:style>
  <w:style w:type="character" w:customStyle="1" w:styleId="16">
    <w:name w:val="font21"/>
    <w:basedOn w:val="7"/>
    <w:qFormat/>
    <w:uiPriority w:val="0"/>
    <w:rPr>
      <w:rFonts w:hint="default" w:ascii="Calibri" w:hAnsi="Calibri" w:cs="Calibri"/>
      <w:color w:val="000000"/>
      <w:sz w:val="22"/>
      <w:szCs w:val="22"/>
      <w:u w:val="none"/>
    </w:rPr>
  </w:style>
  <w:style w:type="character" w:customStyle="1" w:styleId="17">
    <w:name w:val="font01"/>
    <w:basedOn w:val="7"/>
    <w:qFormat/>
    <w:uiPriority w:val="0"/>
    <w:rPr>
      <w:rFonts w:hint="eastAsia" w:ascii="宋体" w:hAnsi="宋体" w:eastAsia="宋体" w:cs="宋体"/>
      <w:color w:val="000000"/>
      <w:sz w:val="22"/>
      <w:szCs w:val="22"/>
      <w:u w:val="none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微软中国</Company>
  <Pages>2</Pages>
  <Words>412</Words>
  <Characters>451</Characters>
  <Lines>3</Lines>
  <Paragraphs>1</Paragraphs>
  <TotalTime>12</TotalTime>
  <ScaleCrop>false</ScaleCrop>
  <LinksUpToDate>false</LinksUpToDate>
  <CharactersWithSpaces>481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2019-12-28T07:26:00Z</dcterms:created>
  <dc:creator>微软用户</dc:creator>
  <cp:lastModifiedBy>妮子</cp:lastModifiedBy>
  <cp:lastPrinted>2026-05-13T08:11:00Z</cp:lastPrinted>
  <dcterms:modified xsi:type="dcterms:W3CDTF">2026-09-02T07:01:34Z</dcterms:modified>
  <cp:revision>38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5102E53B4BA746F18E9A5C071EE49928_13</vt:lpwstr>
  </property>
  <property fmtid="{D5CDD505-2E9C-101B-9397-08002B2CF9AE}" pid="4" name="KSOTemplateDocerSaveRecord">
    <vt:lpwstr>eyJoZGlkIjoiM2ViZjY0ZWMzZjA2NzRmNGNkMTIwZGM1Y2E3MTJkMTUiLCJ1c2VySWQiOiI4NDMxMjc5OTcifQ==</vt:lpwstr>
  </property>
</Properties>
</file>